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2901"/>
        <w:gridCol w:w="6597"/>
      </w:tblGrid>
      <w:tr w:rsidR="0093525F" w:rsidRPr="0093525F" w14:paraId="2A4E5C27" w14:textId="77777777" w:rsidTr="00CB2F91">
        <w:tc>
          <w:tcPr>
            <w:tcW w:w="2901" w:type="dxa"/>
            <w:tcBorders>
              <w:top w:val="nil"/>
              <w:left w:val="nil"/>
              <w:bottom w:val="nil"/>
              <w:right w:val="nil"/>
              <w:tl2br w:val="nil"/>
              <w:tr2bl w:val="nil"/>
            </w:tcBorders>
            <w:shd w:val="clear" w:color="auto" w:fill="auto"/>
            <w:tcMar>
              <w:top w:w="0" w:type="dxa"/>
              <w:left w:w="108" w:type="dxa"/>
              <w:bottom w:w="0" w:type="dxa"/>
              <w:right w:w="108" w:type="dxa"/>
            </w:tcMar>
          </w:tcPr>
          <w:p w14:paraId="4188853C" w14:textId="78DA68F5" w:rsidR="00EB27FA" w:rsidRPr="0093525F" w:rsidRDefault="00C35E40" w:rsidP="00D26EB2">
            <w:pPr>
              <w:spacing w:line="264" w:lineRule="auto"/>
              <w:jc w:val="center"/>
              <w:rPr>
                <w:b/>
                <w:sz w:val="28"/>
                <w:szCs w:val="28"/>
              </w:rPr>
            </w:pPr>
            <w:r w:rsidRPr="0093525F">
              <w:rPr>
                <w:b/>
                <w:noProof/>
                <w:sz w:val="28"/>
                <w:szCs w:val="28"/>
                <w:lang w:val="en-US" w:eastAsia="en-US"/>
              </w:rPr>
              <mc:AlternateContent>
                <mc:Choice Requires="wps">
                  <w:drawing>
                    <wp:anchor distT="4294967294" distB="4294967294" distL="114300" distR="114300" simplePos="0" relativeHeight="251660288" behindDoc="0" locked="0" layoutInCell="1" allowOverlap="1" wp14:anchorId="258C9F6D" wp14:editId="2EE741F7">
                      <wp:simplePos x="0" y="0"/>
                      <wp:positionH relativeFrom="column">
                        <wp:posOffset>679450</wp:posOffset>
                      </wp:positionH>
                      <wp:positionV relativeFrom="paragraph">
                        <wp:posOffset>261619</wp:posOffset>
                      </wp:positionV>
                      <wp:extent cx="32575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7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2DC97F0"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5pt,20.6pt" to="79.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"/>
                  </w:pict>
                </mc:Fallback>
              </mc:AlternateContent>
            </w:r>
            <w:r w:rsidR="00EB27FA" w:rsidRPr="0093525F">
              <w:rPr>
                <w:b/>
                <w:sz w:val="28"/>
                <w:szCs w:val="28"/>
              </w:rPr>
              <w:t>BỘ Y TẾ</w:t>
            </w:r>
            <w:r w:rsidR="00EB27FA" w:rsidRPr="0093525F">
              <w:rPr>
                <w:b/>
                <w:sz w:val="28"/>
                <w:szCs w:val="28"/>
              </w:rPr>
              <w:br/>
            </w:r>
          </w:p>
        </w:tc>
        <w:tc>
          <w:tcPr>
            <w:tcW w:w="6597" w:type="dxa"/>
            <w:tcBorders>
              <w:top w:val="nil"/>
              <w:left w:val="nil"/>
              <w:bottom w:val="nil"/>
              <w:right w:val="nil"/>
              <w:tl2br w:val="nil"/>
              <w:tr2bl w:val="nil"/>
            </w:tcBorders>
            <w:shd w:val="clear" w:color="auto" w:fill="auto"/>
            <w:tcMar>
              <w:top w:w="0" w:type="dxa"/>
              <w:left w:w="108" w:type="dxa"/>
              <w:bottom w:w="0" w:type="dxa"/>
              <w:right w:w="108" w:type="dxa"/>
            </w:tcMar>
          </w:tcPr>
          <w:p w14:paraId="2D6C2EDB" w14:textId="08B8C9D9" w:rsidR="00EB27FA" w:rsidRPr="0093525F" w:rsidRDefault="00C35E40" w:rsidP="00D26EB2">
            <w:pPr>
              <w:spacing w:line="264" w:lineRule="auto"/>
              <w:jc w:val="center"/>
              <w:rPr>
                <w:sz w:val="26"/>
                <w:szCs w:val="26"/>
              </w:rPr>
            </w:pPr>
            <w:r w:rsidRPr="0093525F">
              <w:rPr>
                <w:b/>
                <w:bCs/>
                <w:noProof/>
                <w:sz w:val="26"/>
                <w:szCs w:val="26"/>
                <w:lang w:val="en-US" w:eastAsia="en-US"/>
              </w:rPr>
              <mc:AlternateContent>
                <mc:Choice Requires="wps">
                  <w:drawing>
                    <wp:anchor distT="4294967294" distB="4294967294" distL="114300" distR="114300" simplePos="0" relativeHeight="251661312" behindDoc="0" locked="0" layoutInCell="1" allowOverlap="1" wp14:anchorId="1ECCE075" wp14:editId="2B681010">
                      <wp:simplePos x="0" y="0"/>
                      <wp:positionH relativeFrom="column">
                        <wp:posOffset>900430</wp:posOffset>
                      </wp:positionH>
                      <wp:positionV relativeFrom="paragraph">
                        <wp:posOffset>437878</wp:posOffset>
                      </wp:positionV>
                      <wp:extent cx="21355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E40BF"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9pt,34.5pt" to="23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"/>
                  </w:pict>
                </mc:Fallback>
              </mc:AlternateContent>
            </w:r>
            <w:r w:rsidR="00EB27FA" w:rsidRPr="0093525F">
              <w:rPr>
                <w:b/>
                <w:bCs/>
                <w:sz w:val="26"/>
                <w:szCs w:val="26"/>
              </w:rPr>
              <w:t>CỘNG HÒA XÃ HỘI CHỦ NGHĨA VIỆT NAM</w:t>
            </w:r>
            <w:r w:rsidR="00EB27FA" w:rsidRPr="0093525F">
              <w:rPr>
                <w:b/>
                <w:bCs/>
                <w:sz w:val="26"/>
                <w:szCs w:val="26"/>
              </w:rPr>
              <w:br/>
            </w:r>
            <w:r w:rsidR="00EB27FA" w:rsidRPr="0093525F">
              <w:rPr>
                <w:b/>
                <w:bCs/>
                <w:sz w:val="28"/>
                <w:szCs w:val="26"/>
              </w:rPr>
              <w:t>Độc lập - Tự do - Hạnh phúc</w:t>
            </w:r>
            <w:r w:rsidR="00EB27FA" w:rsidRPr="0093525F">
              <w:rPr>
                <w:b/>
                <w:bCs/>
                <w:sz w:val="26"/>
                <w:szCs w:val="26"/>
              </w:rPr>
              <w:br/>
            </w:r>
          </w:p>
        </w:tc>
      </w:tr>
      <w:tr w:rsidR="0093525F" w:rsidRPr="0093525F" w14:paraId="0E00E467" w14:textId="77777777" w:rsidTr="00CB2F91">
        <w:tblPrEx>
          <w:tblBorders>
            <w:top w:val="none" w:sz="0" w:space="0" w:color="auto"/>
            <w:bottom w:val="none" w:sz="0" w:space="0" w:color="auto"/>
            <w:insideH w:val="none" w:sz="0" w:space="0" w:color="auto"/>
            <w:insideV w:val="none" w:sz="0" w:space="0" w:color="auto"/>
          </w:tblBorders>
        </w:tblPrEx>
        <w:tc>
          <w:tcPr>
            <w:tcW w:w="2901" w:type="dxa"/>
            <w:tcBorders>
              <w:top w:val="nil"/>
              <w:left w:val="nil"/>
              <w:bottom w:val="nil"/>
              <w:right w:val="nil"/>
              <w:tl2br w:val="nil"/>
              <w:tr2bl w:val="nil"/>
            </w:tcBorders>
            <w:shd w:val="clear" w:color="auto" w:fill="auto"/>
            <w:tcMar>
              <w:top w:w="0" w:type="dxa"/>
              <w:left w:w="108" w:type="dxa"/>
              <w:bottom w:w="0" w:type="dxa"/>
              <w:right w:w="108" w:type="dxa"/>
            </w:tcMar>
          </w:tcPr>
          <w:p w14:paraId="1B3220C8" w14:textId="7674E676" w:rsidR="00EB27FA" w:rsidRPr="0093525F" w:rsidRDefault="00EB27FA" w:rsidP="00D26EB2">
            <w:pPr>
              <w:spacing w:line="264" w:lineRule="auto"/>
              <w:jc w:val="center"/>
              <w:rPr>
                <w:sz w:val="26"/>
                <w:szCs w:val="26"/>
              </w:rPr>
            </w:pPr>
            <w:r w:rsidRPr="0093525F">
              <w:rPr>
                <w:sz w:val="26"/>
                <w:szCs w:val="26"/>
              </w:rPr>
              <w:t xml:space="preserve">Số: </w:t>
            </w:r>
            <w:r w:rsidR="00F501A8">
              <w:rPr>
                <w:sz w:val="26"/>
                <w:szCs w:val="26"/>
                <w:lang w:val="en-US"/>
              </w:rPr>
              <w:t xml:space="preserve">       </w:t>
            </w:r>
            <w:r w:rsidRPr="0093525F">
              <w:rPr>
                <w:sz w:val="26"/>
                <w:szCs w:val="26"/>
              </w:rPr>
              <w:t>/20</w:t>
            </w:r>
            <w:r w:rsidRPr="0093525F">
              <w:rPr>
                <w:sz w:val="26"/>
                <w:szCs w:val="26"/>
                <w:lang w:val="en-US"/>
              </w:rPr>
              <w:t>2</w:t>
            </w:r>
            <w:r w:rsidR="00F501A8">
              <w:rPr>
                <w:sz w:val="26"/>
                <w:szCs w:val="26"/>
                <w:lang w:val="en-US"/>
              </w:rPr>
              <w:t>3</w:t>
            </w:r>
            <w:r w:rsidRPr="0093525F">
              <w:rPr>
                <w:sz w:val="26"/>
                <w:szCs w:val="26"/>
              </w:rPr>
              <w:t>/TT-BYT</w:t>
            </w:r>
          </w:p>
        </w:tc>
        <w:tc>
          <w:tcPr>
            <w:tcW w:w="6597" w:type="dxa"/>
            <w:tcBorders>
              <w:top w:val="nil"/>
              <w:left w:val="nil"/>
              <w:bottom w:val="nil"/>
              <w:right w:val="nil"/>
              <w:tl2br w:val="nil"/>
              <w:tr2bl w:val="nil"/>
            </w:tcBorders>
            <w:shd w:val="clear" w:color="auto" w:fill="auto"/>
            <w:tcMar>
              <w:top w:w="0" w:type="dxa"/>
              <w:left w:w="108" w:type="dxa"/>
              <w:bottom w:w="0" w:type="dxa"/>
              <w:right w:w="108" w:type="dxa"/>
            </w:tcMar>
          </w:tcPr>
          <w:p w14:paraId="6D205F9C" w14:textId="7E119C87" w:rsidR="00EB27FA" w:rsidRPr="00926E80" w:rsidRDefault="00AA1026" w:rsidP="00D26EB2">
            <w:pPr>
              <w:spacing w:line="264" w:lineRule="auto"/>
              <w:jc w:val="center"/>
              <w:rPr>
                <w:sz w:val="26"/>
                <w:szCs w:val="26"/>
              </w:rPr>
            </w:pPr>
            <w:r>
              <w:rPr>
                <w:i/>
                <w:iCs/>
                <w:sz w:val="26"/>
                <w:szCs w:val="26"/>
              </w:rPr>
              <w:t xml:space="preserve">Hà Nội, ngày </w:t>
            </w:r>
            <w:r w:rsidR="00F501A8" w:rsidRPr="00926E80">
              <w:rPr>
                <w:i/>
                <w:iCs/>
                <w:sz w:val="26"/>
                <w:szCs w:val="26"/>
              </w:rPr>
              <w:t xml:space="preserve">     </w:t>
            </w:r>
            <w:r w:rsidR="00EB27FA" w:rsidRPr="0093525F">
              <w:rPr>
                <w:i/>
                <w:iCs/>
                <w:sz w:val="26"/>
                <w:szCs w:val="26"/>
              </w:rPr>
              <w:t xml:space="preserve"> tháng </w:t>
            </w:r>
            <w:r w:rsidR="00F501A8" w:rsidRPr="00926E80">
              <w:rPr>
                <w:i/>
                <w:iCs/>
                <w:sz w:val="26"/>
                <w:szCs w:val="26"/>
              </w:rPr>
              <w:t xml:space="preserve">  </w:t>
            </w:r>
            <w:r w:rsidR="00E16E51" w:rsidRPr="00926E80">
              <w:rPr>
                <w:i/>
                <w:iCs/>
                <w:sz w:val="26"/>
                <w:szCs w:val="26"/>
              </w:rPr>
              <w:t xml:space="preserve"> </w:t>
            </w:r>
            <w:r w:rsidR="00F501A8" w:rsidRPr="00926E80">
              <w:rPr>
                <w:i/>
                <w:iCs/>
                <w:sz w:val="26"/>
                <w:szCs w:val="26"/>
              </w:rPr>
              <w:t xml:space="preserve"> </w:t>
            </w:r>
            <w:r w:rsidR="00EB27FA" w:rsidRPr="0093525F">
              <w:rPr>
                <w:i/>
                <w:iCs/>
                <w:sz w:val="26"/>
                <w:szCs w:val="26"/>
              </w:rPr>
              <w:t xml:space="preserve"> </w:t>
            </w:r>
            <w:r w:rsidR="006366D6" w:rsidRPr="0093525F">
              <w:rPr>
                <w:i/>
                <w:iCs/>
                <w:sz w:val="26"/>
                <w:szCs w:val="26"/>
              </w:rPr>
              <w:t xml:space="preserve">năm </w:t>
            </w:r>
            <w:r w:rsidR="00D96F41" w:rsidRPr="00926E80">
              <w:rPr>
                <w:i/>
                <w:iCs/>
                <w:sz w:val="26"/>
                <w:szCs w:val="26"/>
              </w:rPr>
              <w:t>202</w:t>
            </w:r>
            <w:r w:rsidR="00F501A8" w:rsidRPr="00926E80">
              <w:rPr>
                <w:i/>
                <w:iCs/>
                <w:sz w:val="26"/>
                <w:szCs w:val="26"/>
              </w:rPr>
              <w:t>3</w:t>
            </w:r>
          </w:p>
        </w:tc>
      </w:tr>
    </w:tbl>
    <w:p w14:paraId="64D67CB9" w14:textId="2EB4F487" w:rsidR="00EB27FA" w:rsidRPr="00926E80" w:rsidRDefault="00311B1C" w:rsidP="00D26EB2">
      <w:pPr>
        <w:spacing w:line="264" w:lineRule="auto"/>
        <w:jc w:val="center"/>
        <w:rPr>
          <w:b/>
          <w:bCs/>
          <w:sz w:val="26"/>
          <w:szCs w:val="26"/>
        </w:rPr>
      </w:pPr>
      <w:r>
        <w:rPr>
          <w:noProof/>
          <w:sz w:val="26"/>
          <w:szCs w:val="26"/>
          <w:lang w:val="en-US" w:eastAsia="en-US"/>
        </w:rPr>
        <mc:AlternateContent>
          <mc:Choice Requires="wps">
            <w:drawing>
              <wp:anchor distT="0" distB="0" distL="114300" distR="114300" simplePos="0" relativeHeight="251662336" behindDoc="0" locked="0" layoutInCell="1" allowOverlap="1" wp14:anchorId="6F15A7CC" wp14:editId="0EB09524">
                <wp:simplePos x="0" y="0"/>
                <wp:positionH relativeFrom="column">
                  <wp:posOffset>-9525</wp:posOffset>
                </wp:positionH>
                <wp:positionV relativeFrom="paragraph">
                  <wp:posOffset>128905</wp:posOffset>
                </wp:positionV>
                <wp:extent cx="1085034" cy="257175"/>
                <wp:effectExtent l="0" t="0" r="20320" b="28575"/>
                <wp:wrapNone/>
                <wp:docPr id="1304467080" name="Text Box 1"/>
                <wp:cNvGraphicFramePr/>
                <a:graphic xmlns:a="http://schemas.openxmlformats.org/drawingml/2006/main">
                  <a:graphicData uri="http://schemas.microsoft.com/office/word/2010/wordprocessingShape">
                    <wps:wsp>
                      <wps:cNvSpPr txBox="1"/>
                      <wps:spPr>
                        <a:xfrm>
                          <a:off x="0" y="0"/>
                          <a:ext cx="1085034" cy="257175"/>
                        </a:xfrm>
                        <a:prstGeom prst="rect">
                          <a:avLst/>
                        </a:prstGeom>
                        <a:solidFill>
                          <a:schemeClr val="lt1"/>
                        </a:solidFill>
                        <a:ln w="6350">
                          <a:solidFill>
                            <a:prstClr val="black"/>
                          </a:solidFill>
                        </a:ln>
                      </wps:spPr>
                      <wps:txbx>
                        <w:txbxContent>
                          <w:p w14:paraId="410030DB" w14:textId="3C7C15C0" w:rsidR="00F708BF" w:rsidRPr="00311B1C" w:rsidRDefault="00F708BF" w:rsidP="00311B1C">
                            <w:pPr>
                              <w:jc w:val="center"/>
                              <w:rPr>
                                <w:b/>
                                <w:bCs/>
                                <w:lang w:val="en-US"/>
                              </w:rPr>
                            </w:pPr>
                            <w:r w:rsidRPr="00311B1C">
                              <w:rPr>
                                <w:b/>
                                <w:bCs/>
                                <w:lang w:val="en-US"/>
                              </w:rPr>
                              <w:t xml:space="preserve">DỰ THẢO </w:t>
                            </w:r>
                            <w:r>
                              <w:rPr>
                                <w:b/>
                                <w:bCs/>
                                <w:lang w:val="en-US"/>
                              </w:rPr>
                              <w:t>15/6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5A7CC" id="_x0000_t202" coordsize="21600,21600" o:spt="202" path="m,l,21600r21600,l21600,xe">
                <v:stroke joinstyle="miter"/>
                <v:path gradientshapeok="t" o:connecttype="rect"/>
              </v:shapetype>
              <v:shape id="Text Box 1" o:spid="_x0000_s1026" type="#_x0000_t202" style="position:absolute;left:0;text-align:left;margin-left:-.75pt;margin-top:10.15pt;width:85.45pt;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" fillcolor="white [3201]" strokeweight=".5pt">
                <v:textbox>
                  <w:txbxContent>
                    <w:p w14:paraId="410030DB" w14:textId="3C7C15C0" w:rsidR="00F708BF" w:rsidRPr="00311B1C" w:rsidRDefault="00F708BF" w:rsidP="00311B1C">
                      <w:pPr>
                        <w:jc w:val="center"/>
                        <w:rPr>
                          <w:b/>
                          <w:bCs/>
                          <w:lang w:val="en-US"/>
                        </w:rPr>
                      </w:pPr>
                      <w:r w:rsidRPr="00311B1C">
                        <w:rPr>
                          <w:b/>
                          <w:bCs/>
                          <w:lang w:val="en-US"/>
                        </w:rPr>
                        <w:t xml:space="preserve">DỰ THẢO </w:t>
                      </w:r>
                      <w:r>
                        <w:rPr>
                          <w:b/>
                          <w:bCs/>
                          <w:lang w:val="en-US"/>
                        </w:rPr>
                        <w:t>15/6</w:t>
                      </w:r>
                    </w:p>
                  </w:txbxContent>
                </v:textbox>
              </v:shape>
            </w:pict>
          </mc:Fallback>
        </mc:AlternateContent>
      </w:r>
      <w:r w:rsidR="00EB27FA" w:rsidRPr="0093525F">
        <w:rPr>
          <w:sz w:val="26"/>
          <w:szCs w:val="26"/>
        </w:rPr>
        <w:t> </w:t>
      </w:r>
    </w:p>
    <w:p w14:paraId="137BB42E" w14:textId="77777777" w:rsidR="00EB27FA" w:rsidRPr="0093525F" w:rsidRDefault="00EB27FA" w:rsidP="00D26EB2">
      <w:pPr>
        <w:spacing w:line="264" w:lineRule="auto"/>
        <w:jc w:val="center"/>
        <w:rPr>
          <w:sz w:val="28"/>
          <w:szCs w:val="28"/>
        </w:rPr>
      </w:pPr>
      <w:r w:rsidRPr="0093525F">
        <w:rPr>
          <w:b/>
          <w:bCs/>
          <w:sz w:val="28"/>
          <w:szCs w:val="28"/>
        </w:rPr>
        <w:t>THÔNG TƯ</w:t>
      </w:r>
    </w:p>
    <w:p w14:paraId="72A3E00D" w14:textId="77777777" w:rsidR="00CB2F91" w:rsidRPr="00926E80" w:rsidRDefault="00D82CB4" w:rsidP="00155FFA">
      <w:pPr>
        <w:spacing w:line="264" w:lineRule="auto"/>
        <w:jc w:val="center"/>
        <w:rPr>
          <w:b/>
          <w:bCs/>
          <w:sz w:val="28"/>
          <w:szCs w:val="28"/>
        </w:rPr>
      </w:pPr>
      <w:bookmarkStart w:id="0" w:name="_Hlk141427829"/>
      <w:r w:rsidRPr="00926E80">
        <w:rPr>
          <w:b/>
          <w:bCs/>
          <w:sz w:val="28"/>
          <w:szCs w:val="28"/>
        </w:rPr>
        <w:t xml:space="preserve">Quy định phạm vi hoạt động </w:t>
      </w:r>
      <w:r w:rsidR="009E584D" w:rsidRPr="00926E80">
        <w:rPr>
          <w:b/>
          <w:bCs/>
          <w:sz w:val="28"/>
          <w:szCs w:val="28"/>
        </w:rPr>
        <w:t>khám bệnh, chữa bệnh</w:t>
      </w:r>
      <w:r w:rsidR="00974E48" w:rsidRPr="00926E80">
        <w:rPr>
          <w:b/>
          <w:bCs/>
          <w:sz w:val="28"/>
          <w:szCs w:val="28"/>
        </w:rPr>
        <w:t xml:space="preserve"> </w:t>
      </w:r>
    </w:p>
    <w:p w14:paraId="48F50FE8" w14:textId="7C70135D" w:rsidR="00CB2F91" w:rsidRPr="00926E80" w:rsidRDefault="00CB2F91" w:rsidP="00155FFA">
      <w:pPr>
        <w:spacing w:line="264" w:lineRule="auto"/>
        <w:jc w:val="center"/>
        <w:rPr>
          <w:b/>
          <w:bCs/>
          <w:sz w:val="28"/>
          <w:szCs w:val="28"/>
        </w:rPr>
      </w:pPr>
      <w:r w:rsidRPr="00926E80">
        <w:rPr>
          <w:b/>
          <w:bCs/>
          <w:sz w:val="28"/>
          <w:szCs w:val="28"/>
        </w:rPr>
        <w:t xml:space="preserve">và nội dung đào tạo về chuyên môn nghiệp vụ khám bệnh, chữa bệnh </w:t>
      </w:r>
    </w:p>
    <w:p w14:paraId="453C2F5D" w14:textId="77777777" w:rsidR="00CB2F91" w:rsidRPr="00926E80" w:rsidRDefault="00F501A8" w:rsidP="00155FFA">
      <w:pPr>
        <w:spacing w:line="264" w:lineRule="auto"/>
        <w:jc w:val="center"/>
        <w:rPr>
          <w:b/>
          <w:bCs/>
          <w:sz w:val="28"/>
          <w:szCs w:val="28"/>
        </w:rPr>
      </w:pPr>
      <w:r w:rsidRPr="00926E80">
        <w:rPr>
          <w:b/>
          <w:bCs/>
          <w:sz w:val="28"/>
          <w:szCs w:val="28"/>
        </w:rPr>
        <w:t>của</w:t>
      </w:r>
      <w:r w:rsidR="00974E48" w:rsidRPr="00926E80">
        <w:rPr>
          <w:b/>
          <w:bCs/>
          <w:sz w:val="28"/>
          <w:szCs w:val="28"/>
        </w:rPr>
        <w:t xml:space="preserve"> </w:t>
      </w:r>
      <w:r w:rsidRPr="00926E80">
        <w:rPr>
          <w:b/>
          <w:bCs/>
          <w:sz w:val="28"/>
          <w:szCs w:val="28"/>
        </w:rPr>
        <w:t>nhân viên y tế làm việc</w:t>
      </w:r>
      <w:r w:rsidR="002300B8" w:rsidRPr="00926E80">
        <w:rPr>
          <w:b/>
          <w:bCs/>
          <w:sz w:val="28"/>
          <w:szCs w:val="28"/>
        </w:rPr>
        <w:t xml:space="preserve"> </w:t>
      </w:r>
      <w:r w:rsidRPr="00926E80">
        <w:rPr>
          <w:b/>
          <w:bCs/>
          <w:sz w:val="28"/>
          <w:szCs w:val="28"/>
        </w:rPr>
        <w:t>tại cơ quan, đơn vị, tổ chức</w:t>
      </w:r>
      <w:r w:rsidR="00974E48" w:rsidRPr="00926E80">
        <w:rPr>
          <w:b/>
          <w:bCs/>
          <w:sz w:val="28"/>
          <w:szCs w:val="28"/>
        </w:rPr>
        <w:t xml:space="preserve"> </w:t>
      </w:r>
    </w:p>
    <w:p w14:paraId="0BBBFC91" w14:textId="30F1DEF3" w:rsidR="00EB27FA" w:rsidRPr="00926E80" w:rsidRDefault="00974E48" w:rsidP="00155FFA">
      <w:pPr>
        <w:spacing w:line="264" w:lineRule="auto"/>
        <w:jc w:val="center"/>
        <w:rPr>
          <w:b/>
          <w:bCs/>
          <w:sz w:val="28"/>
          <w:szCs w:val="28"/>
        </w:rPr>
      </w:pPr>
      <w:r w:rsidRPr="00926E80">
        <w:rPr>
          <w:b/>
          <w:bCs/>
          <w:sz w:val="28"/>
          <w:szCs w:val="28"/>
        </w:rPr>
        <w:t>mà không thành lập</w:t>
      </w:r>
      <w:r w:rsidR="009E584D" w:rsidRPr="00926E80">
        <w:rPr>
          <w:b/>
          <w:bCs/>
          <w:sz w:val="28"/>
          <w:szCs w:val="28"/>
        </w:rPr>
        <w:t xml:space="preserve"> </w:t>
      </w:r>
      <w:r w:rsidRPr="00926E80">
        <w:rPr>
          <w:b/>
          <w:bCs/>
          <w:sz w:val="28"/>
          <w:szCs w:val="28"/>
        </w:rPr>
        <w:t>cơ sở khám bệnh, chữa bệnh</w:t>
      </w:r>
      <w:r w:rsidR="00EB27FA" w:rsidRPr="0093525F">
        <w:rPr>
          <w:b/>
          <w:bCs/>
          <w:sz w:val="28"/>
          <w:szCs w:val="28"/>
        </w:rPr>
        <w:t xml:space="preserve"> </w:t>
      </w:r>
    </w:p>
    <w:bookmarkEnd w:id="0"/>
    <w:p w14:paraId="45D4EE76" w14:textId="4AC4355F" w:rsidR="00EB27FA" w:rsidRPr="00926E80" w:rsidRDefault="00B8445C" w:rsidP="00D26EB2">
      <w:pPr>
        <w:spacing w:line="264" w:lineRule="auto"/>
        <w:jc w:val="center"/>
        <w:rPr>
          <w:b/>
          <w:bCs/>
          <w:sz w:val="28"/>
          <w:szCs w:val="28"/>
        </w:rPr>
      </w:pPr>
      <w:r w:rsidRPr="0093525F">
        <w:rPr>
          <w:b/>
          <w:iCs/>
          <w:noProof/>
          <w:sz w:val="28"/>
          <w:szCs w:val="28"/>
          <w:lang w:val="en-US" w:eastAsia="en-US"/>
        </w:rPr>
        <mc:AlternateContent>
          <mc:Choice Requires="wps">
            <w:drawing>
              <wp:anchor distT="4294967294" distB="4294967294" distL="114300" distR="114300" simplePos="0" relativeHeight="251658240" behindDoc="0" locked="0" layoutInCell="1" allowOverlap="1" wp14:anchorId="0348510E" wp14:editId="03BDE7A6">
                <wp:simplePos x="0" y="0"/>
                <wp:positionH relativeFrom="column">
                  <wp:posOffset>2077085</wp:posOffset>
                </wp:positionH>
                <wp:positionV relativeFrom="paragraph">
                  <wp:posOffset>22225</wp:posOffset>
                </wp:positionV>
                <wp:extent cx="1810512" cy="0"/>
                <wp:effectExtent l="0" t="0" r="374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0512"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BB1E8B" id="Straight Connector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55pt,1.75pt" to="306.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"/>
            </w:pict>
          </mc:Fallback>
        </mc:AlternateContent>
      </w:r>
    </w:p>
    <w:p w14:paraId="010249DE" w14:textId="056CDF22" w:rsidR="00CD26AC" w:rsidRPr="00CD26AC" w:rsidRDefault="00CD26AC" w:rsidP="00D26EB2">
      <w:pPr>
        <w:spacing w:line="264" w:lineRule="auto"/>
        <w:ind w:firstLine="720"/>
        <w:jc w:val="both"/>
        <w:rPr>
          <w:i/>
          <w:iCs/>
          <w:sz w:val="28"/>
          <w:szCs w:val="28"/>
        </w:rPr>
      </w:pPr>
      <w:r w:rsidRPr="00CD26AC">
        <w:rPr>
          <w:i/>
          <w:iCs/>
          <w:sz w:val="28"/>
          <w:szCs w:val="28"/>
        </w:rPr>
        <w:t xml:space="preserve">Căn cứ </w:t>
      </w:r>
      <w:r w:rsidR="00AD38E5" w:rsidRPr="00926E80">
        <w:rPr>
          <w:i/>
          <w:iCs/>
          <w:sz w:val="28"/>
          <w:szCs w:val="28"/>
        </w:rPr>
        <w:t xml:space="preserve">điểm b khoản 2 Điều 19 </w:t>
      </w:r>
      <w:r w:rsidRPr="00CD26AC">
        <w:rPr>
          <w:i/>
          <w:iCs/>
          <w:sz w:val="28"/>
          <w:szCs w:val="28"/>
        </w:rPr>
        <w:t xml:space="preserve">Luật </w:t>
      </w:r>
      <w:r w:rsidRPr="00926E80">
        <w:rPr>
          <w:i/>
          <w:iCs/>
          <w:sz w:val="28"/>
          <w:szCs w:val="28"/>
        </w:rPr>
        <w:t>Khám bệnh, chữa bệnh số 15/2023/QH15</w:t>
      </w:r>
      <w:r w:rsidRPr="00CD26AC">
        <w:rPr>
          <w:i/>
          <w:iCs/>
          <w:sz w:val="28"/>
          <w:szCs w:val="28"/>
        </w:rPr>
        <w:t xml:space="preserve"> ngày </w:t>
      </w:r>
      <w:r w:rsidRPr="00926E80">
        <w:rPr>
          <w:i/>
          <w:iCs/>
          <w:sz w:val="28"/>
          <w:szCs w:val="28"/>
        </w:rPr>
        <w:t>09</w:t>
      </w:r>
      <w:r w:rsidRPr="00CD26AC">
        <w:rPr>
          <w:i/>
          <w:iCs/>
          <w:sz w:val="28"/>
          <w:szCs w:val="28"/>
        </w:rPr>
        <w:t xml:space="preserve"> tháng </w:t>
      </w:r>
      <w:r w:rsidRPr="00926E80">
        <w:rPr>
          <w:i/>
          <w:iCs/>
          <w:sz w:val="28"/>
          <w:szCs w:val="28"/>
        </w:rPr>
        <w:t>01</w:t>
      </w:r>
      <w:r w:rsidRPr="00CD26AC">
        <w:rPr>
          <w:i/>
          <w:iCs/>
          <w:sz w:val="28"/>
          <w:szCs w:val="28"/>
        </w:rPr>
        <w:t xml:space="preserve"> năm 20</w:t>
      </w:r>
      <w:r w:rsidRPr="00926E80">
        <w:rPr>
          <w:i/>
          <w:iCs/>
          <w:sz w:val="28"/>
          <w:szCs w:val="28"/>
        </w:rPr>
        <w:t>23</w:t>
      </w:r>
      <w:r w:rsidRPr="00CD26AC">
        <w:rPr>
          <w:i/>
          <w:iCs/>
          <w:sz w:val="28"/>
          <w:szCs w:val="28"/>
        </w:rPr>
        <w:t>;</w:t>
      </w:r>
    </w:p>
    <w:p w14:paraId="4A36FBF9" w14:textId="3CEFE781" w:rsidR="00EB27FA" w:rsidRPr="00926E80" w:rsidRDefault="00EB27FA" w:rsidP="00D26EB2">
      <w:pPr>
        <w:spacing w:line="264" w:lineRule="auto"/>
        <w:ind w:firstLine="720"/>
        <w:jc w:val="both"/>
        <w:rPr>
          <w:i/>
          <w:iCs/>
          <w:spacing w:val="-6"/>
          <w:sz w:val="28"/>
          <w:szCs w:val="28"/>
        </w:rPr>
      </w:pPr>
      <w:r w:rsidRPr="00CD26AC">
        <w:rPr>
          <w:i/>
          <w:iCs/>
          <w:spacing w:val="-6"/>
          <w:sz w:val="28"/>
          <w:szCs w:val="28"/>
        </w:rPr>
        <w:t xml:space="preserve">Căn cứ Nghị định số </w:t>
      </w:r>
      <w:r w:rsidR="00CD26AC" w:rsidRPr="00926E80">
        <w:rPr>
          <w:i/>
          <w:iCs/>
          <w:spacing w:val="-6"/>
          <w:sz w:val="28"/>
          <w:szCs w:val="28"/>
        </w:rPr>
        <w:t>9</w:t>
      </w:r>
      <w:r w:rsidRPr="00CD26AC">
        <w:rPr>
          <w:i/>
          <w:iCs/>
          <w:spacing w:val="-6"/>
          <w:sz w:val="28"/>
          <w:szCs w:val="28"/>
        </w:rPr>
        <w:t>5/20</w:t>
      </w:r>
      <w:r w:rsidR="00CD26AC" w:rsidRPr="00926E80">
        <w:rPr>
          <w:i/>
          <w:iCs/>
          <w:spacing w:val="-6"/>
          <w:sz w:val="28"/>
          <w:szCs w:val="28"/>
        </w:rPr>
        <w:t>22</w:t>
      </w:r>
      <w:r w:rsidRPr="00CD26AC">
        <w:rPr>
          <w:i/>
          <w:iCs/>
          <w:spacing w:val="-6"/>
          <w:sz w:val="28"/>
          <w:szCs w:val="28"/>
        </w:rPr>
        <w:t xml:space="preserve">/NĐ-CP ngày </w:t>
      </w:r>
      <w:r w:rsidR="00CD26AC" w:rsidRPr="00926E80">
        <w:rPr>
          <w:i/>
          <w:iCs/>
          <w:spacing w:val="-6"/>
          <w:sz w:val="28"/>
          <w:szCs w:val="28"/>
        </w:rPr>
        <w:t>15</w:t>
      </w:r>
      <w:r w:rsidRPr="00CD26AC">
        <w:rPr>
          <w:i/>
          <w:iCs/>
          <w:spacing w:val="-6"/>
          <w:sz w:val="28"/>
          <w:szCs w:val="28"/>
        </w:rPr>
        <w:t xml:space="preserve"> tháng </w:t>
      </w:r>
      <w:r w:rsidR="00CD26AC" w:rsidRPr="00926E80">
        <w:rPr>
          <w:i/>
          <w:iCs/>
          <w:spacing w:val="-6"/>
          <w:sz w:val="28"/>
          <w:szCs w:val="28"/>
        </w:rPr>
        <w:t>11</w:t>
      </w:r>
      <w:r w:rsidRPr="00CD26AC">
        <w:rPr>
          <w:i/>
          <w:iCs/>
          <w:spacing w:val="-6"/>
          <w:sz w:val="28"/>
          <w:szCs w:val="28"/>
        </w:rPr>
        <w:t xml:space="preserve"> năm 20</w:t>
      </w:r>
      <w:r w:rsidR="00CD26AC" w:rsidRPr="00926E80">
        <w:rPr>
          <w:i/>
          <w:iCs/>
          <w:spacing w:val="-6"/>
          <w:sz w:val="28"/>
          <w:szCs w:val="28"/>
        </w:rPr>
        <w:t>22</w:t>
      </w:r>
      <w:r w:rsidRPr="00CD26AC">
        <w:rPr>
          <w:i/>
          <w:iCs/>
          <w:spacing w:val="-6"/>
          <w:sz w:val="28"/>
          <w:szCs w:val="28"/>
        </w:rPr>
        <w:t xml:space="preserve"> của Chính phủ quy định chức năng, nhiệm vụ, quyền hạn và cơ cấu tổ chức của Bộ Y tế;</w:t>
      </w:r>
    </w:p>
    <w:p w14:paraId="3A6D69B5" w14:textId="173FBF92" w:rsidR="00EB27FA" w:rsidRPr="0093525F" w:rsidRDefault="00EB27FA" w:rsidP="00D26EB2">
      <w:pPr>
        <w:spacing w:line="264" w:lineRule="auto"/>
        <w:ind w:firstLine="720"/>
        <w:jc w:val="both"/>
        <w:rPr>
          <w:i/>
          <w:iCs/>
          <w:sz w:val="28"/>
          <w:szCs w:val="28"/>
        </w:rPr>
      </w:pPr>
      <w:r w:rsidRPr="0093525F">
        <w:rPr>
          <w:i/>
          <w:iCs/>
          <w:sz w:val="28"/>
          <w:szCs w:val="28"/>
        </w:rPr>
        <w:t xml:space="preserve">Theo đề nghị của Cục trưởng Cục Quản lý </w:t>
      </w:r>
      <w:r w:rsidR="00AD38E5" w:rsidRPr="00926E80">
        <w:rPr>
          <w:i/>
          <w:iCs/>
          <w:sz w:val="28"/>
          <w:szCs w:val="28"/>
        </w:rPr>
        <w:t>M</w:t>
      </w:r>
      <w:r w:rsidRPr="0093525F">
        <w:rPr>
          <w:i/>
          <w:iCs/>
          <w:sz w:val="28"/>
          <w:szCs w:val="28"/>
        </w:rPr>
        <w:t>ôi trường y tế;</w:t>
      </w:r>
    </w:p>
    <w:p w14:paraId="01BDE456" w14:textId="6B2F6600" w:rsidR="00AD38E5" w:rsidRPr="00926E80" w:rsidRDefault="00EB27FA" w:rsidP="00AD38E5">
      <w:pPr>
        <w:spacing w:after="120" w:line="264" w:lineRule="auto"/>
        <w:ind w:firstLine="720"/>
        <w:jc w:val="both"/>
        <w:rPr>
          <w:i/>
          <w:iCs/>
          <w:sz w:val="28"/>
          <w:szCs w:val="28"/>
        </w:rPr>
      </w:pPr>
      <w:r w:rsidRPr="0093525F">
        <w:rPr>
          <w:i/>
          <w:iCs/>
          <w:sz w:val="28"/>
          <w:szCs w:val="28"/>
        </w:rPr>
        <w:t xml:space="preserve">Bộ trưởng Bộ Y tế ban hành Thông tư </w:t>
      </w:r>
      <w:r w:rsidR="00AD38E5" w:rsidRPr="00926E80">
        <w:rPr>
          <w:i/>
          <w:iCs/>
          <w:sz w:val="28"/>
          <w:szCs w:val="28"/>
        </w:rPr>
        <w:t xml:space="preserve">Quy định </w:t>
      </w:r>
      <w:bookmarkStart w:id="1" w:name="_Hlk141427894"/>
      <w:r w:rsidR="00AD38E5" w:rsidRPr="00926E80">
        <w:rPr>
          <w:i/>
          <w:iCs/>
          <w:sz w:val="28"/>
          <w:szCs w:val="28"/>
        </w:rPr>
        <w:t>phạm vi hoạt động khám bệnh, chữa bệnh và nội dung đào tạo về chuyên môn nghiệp vụ khám bệnh, chữa bệnh của nhân viên y tế làm việc tại cơ quan, đơn vị, tổ chức mà không thành lập cơ sở khám bệnh, chữa bệnh</w:t>
      </w:r>
      <w:bookmarkEnd w:id="1"/>
      <w:r w:rsidR="00AD38E5" w:rsidRPr="00926E80">
        <w:rPr>
          <w:i/>
          <w:iCs/>
          <w:sz w:val="28"/>
          <w:szCs w:val="28"/>
        </w:rPr>
        <w:t>.</w:t>
      </w:r>
    </w:p>
    <w:p w14:paraId="63FFF67D" w14:textId="35BF2A13" w:rsidR="00EB27FA" w:rsidRPr="0093525F" w:rsidRDefault="00EB27FA" w:rsidP="001750D7">
      <w:pPr>
        <w:spacing w:after="60"/>
        <w:ind w:firstLine="720"/>
        <w:jc w:val="both"/>
        <w:rPr>
          <w:b/>
          <w:sz w:val="28"/>
          <w:szCs w:val="28"/>
          <w:lang w:val="pt-BR"/>
        </w:rPr>
      </w:pPr>
      <w:r w:rsidRPr="0093525F">
        <w:rPr>
          <w:b/>
          <w:sz w:val="28"/>
          <w:szCs w:val="28"/>
          <w:lang w:val="pt-BR"/>
        </w:rPr>
        <w:t xml:space="preserve">Điều 1. Phạm vi điều chỉnh </w:t>
      </w:r>
    </w:p>
    <w:p w14:paraId="5B4588B7" w14:textId="0225D894" w:rsidR="00F97302" w:rsidRDefault="00A807DC" w:rsidP="001750D7">
      <w:pPr>
        <w:spacing w:after="60"/>
        <w:ind w:firstLine="720"/>
        <w:jc w:val="both"/>
        <w:rPr>
          <w:spacing w:val="-6"/>
          <w:sz w:val="28"/>
          <w:szCs w:val="28"/>
          <w:lang w:val="pt-BR"/>
        </w:rPr>
      </w:pPr>
      <w:r w:rsidRPr="007A4036">
        <w:rPr>
          <w:spacing w:val="-6"/>
          <w:sz w:val="28"/>
          <w:szCs w:val="28"/>
          <w:lang w:val="pt-BR"/>
        </w:rPr>
        <w:t xml:space="preserve">Thông tư này hướng dẫn điểm b khoản 2 Điều 19 Luật Khám bệnh, chữa bệnh về </w:t>
      </w:r>
      <w:r w:rsidR="004D2AE6" w:rsidRPr="004D2AE6">
        <w:rPr>
          <w:spacing w:val="-6"/>
          <w:sz w:val="28"/>
          <w:szCs w:val="28"/>
          <w:lang w:val="pt-BR"/>
        </w:rPr>
        <w:t>phạm vi hoạt động khám bệnh, chữa bệnh và nội dung đào tạo về chuyên môn nghiệp vụ khám bệnh, chữa bệnh của nhân viên y tế làm việc tại cơ quan, đơn vị, tổ chức mà không thành lập cơ sở khám bệnh, chữa bệnh</w:t>
      </w:r>
      <w:r w:rsidR="00F97302" w:rsidRPr="007A4036">
        <w:rPr>
          <w:spacing w:val="-6"/>
          <w:sz w:val="28"/>
          <w:szCs w:val="28"/>
          <w:lang w:val="pt-BR"/>
        </w:rPr>
        <w:t>.</w:t>
      </w:r>
    </w:p>
    <w:p w14:paraId="40811D9D" w14:textId="1A579DF4" w:rsidR="00A718AB" w:rsidRPr="00926E80" w:rsidRDefault="005B207F" w:rsidP="001750D7">
      <w:pPr>
        <w:spacing w:after="60"/>
        <w:ind w:firstLine="720"/>
        <w:jc w:val="both"/>
        <w:rPr>
          <w:b/>
          <w:bCs/>
          <w:spacing w:val="-6"/>
          <w:sz w:val="28"/>
          <w:szCs w:val="28"/>
          <w:lang w:val="pt-BR"/>
        </w:rPr>
      </w:pPr>
      <w:r w:rsidRPr="0093525F">
        <w:rPr>
          <w:b/>
          <w:sz w:val="28"/>
          <w:szCs w:val="28"/>
          <w:lang w:val="pt-BR"/>
        </w:rPr>
        <w:t xml:space="preserve">Điều 2. </w:t>
      </w:r>
      <w:r w:rsidR="00A718AB" w:rsidRPr="00D44E44">
        <w:rPr>
          <w:b/>
          <w:bCs/>
          <w:spacing w:val="-6"/>
          <w:sz w:val="28"/>
          <w:szCs w:val="28"/>
        </w:rPr>
        <w:t xml:space="preserve">Phạm vi hoạt động </w:t>
      </w:r>
      <w:r w:rsidR="00A718AB" w:rsidRPr="00926E80">
        <w:rPr>
          <w:b/>
          <w:bCs/>
          <w:spacing w:val="-6"/>
          <w:sz w:val="28"/>
          <w:szCs w:val="28"/>
          <w:lang w:val="pt-BR"/>
        </w:rPr>
        <w:t>khám bệnh, chữa bệnh</w:t>
      </w:r>
      <w:r w:rsidR="00116EE2" w:rsidRPr="00926E80">
        <w:rPr>
          <w:b/>
          <w:bCs/>
          <w:spacing w:val="-6"/>
          <w:sz w:val="28"/>
          <w:szCs w:val="28"/>
          <w:lang w:val="pt-BR"/>
        </w:rPr>
        <w:t xml:space="preserve"> </w:t>
      </w:r>
      <w:r w:rsidR="00A718AB" w:rsidRPr="00D44E44">
        <w:rPr>
          <w:b/>
          <w:bCs/>
          <w:spacing w:val="-6"/>
          <w:sz w:val="28"/>
          <w:szCs w:val="28"/>
        </w:rPr>
        <w:t>của nhân viên y tế</w:t>
      </w:r>
      <w:r w:rsidR="00A718AB" w:rsidRPr="00926E80">
        <w:rPr>
          <w:b/>
          <w:bCs/>
          <w:spacing w:val="-6"/>
          <w:sz w:val="28"/>
          <w:szCs w:val="28"/>
          <w:lang w:val="pt-BR"/>
        </w:rPr>
        <w:t xml:space="preserve"> tại cơ quan, đơn vị, tổ chức, cơ sở giáo dục.</w:t>
      </w:r>
    </w:p>
    <w:p w14:paraId="65019441" w14:textId="3D3BF5A0" w:rsidR="00F961A9" w:rsidRDefault="005B207F" w:rsidP="001750D7">
      <w:pPr>
        <w:pStyle w:val="ListParagraph"/>
        <w:numPr>
          <w:ilvl w:val="0"/>
          <w:numId w:val="11"/>
        </w:numPr>
        <w:tabs>
          <w:tab w:val="left" w:pos="993"/>
        </w:tabs>
        <w:spacing w:after="60"/>
        <w:ind w:left="0" w:firstLine="709"/>
        <w:jc w:val="both"/>
      </w:pPr>
      <w:r w:rsidRPr="00F961A9">
        <w:rPr>
          <w:spacing w:val="-6"/>
          <w:sz w:val="28"/>
          <w:szCs w:val="28"/>
          <w:lang w:val="pt-BR"/>
        </w:rPr>
        <w:t>Xử trí, sơ cấp cứu trong tình huống khẩn cấp bao gồm</w:t>
      </w:r>
      <w:r w:rsidR="009F7001" w:rsidRPr="00F961A9">
        <w:rPr>
          <w:spacing w:val="-6"/>
          <w:sz w:val="28"/>
          <w:szCs w:val="28"/>
          <w:lang w:val="pt-BR"/>
        </w:rPr>
        <w:t xml:space="preserve"> cấp cứu tai nạn thương tích và các tình </w:t>
      </w:r>
      <w:r w:rsidRPr="00F961A9">
        <w:rPr>
          <w:spacing w:val="-6"/>
          <w:sz w:val="28"/>
          <w:szCs w:val="28"/>
          <w:lang w:val="pt-BR"/>
        </w:rPr>
        <w:t>huống sơ cấp cứu khác</w:t>
      </w:r>
      <w:r w:rsidR="00F961A9">
        <w:rPr>
          <w:spacing w:val="-6"/>
          <w:sz w:val="28"/>
          <w:szCs w:val="28"/>
          <w:lang w:val="pt-BR"/>
        </w:rPr>
        <w:t xml:space="preserve"> (</w:t>
      </w:r>
      <w:r w:rsidR="00F961A9" w:rsidRPr="00F961A9">
        <w:rPr>
          <w:spacing w:val="-6"/>
          <w:sz w:val="28"/>
          <w:szCs w:val="28"/>
          <w:lang w:val="pt-BR"/>
        </w:rPr>
        <w:t>tiêu chảy, ngất, chảy máu cam, sốt, cơn hen cấp</w:t>
      </w:r>
      <w:r w:rsidR="00F961A9">
        <w:rPr>
          <w:spacing w:val="-6"/>
          <w:sz w:val="28"/>
          <w:szCs w:val="28"/>
          <w:lang w:val="pt-BR"/>
        </w:rPr>
        <w:t>,</w:t>
      </w:r>
      <w:r w:rsidR="00F961A9" w:rsidRPr="00F961A9">
        <w:rPr>
          <w:spacing w:val="-6"/>
          <w:sz w:val="28"/>
          <w:szCs w:val="28"/>
          <w:lang w:val="pt-BR"/>
        </w:rPr>
        <w:t xml:space="preserve">  động vật, côn trùng cắn, đốt, hút; dị vật đường thở, sặc sữa; đuối nước, ngộ độc thực phẩm</w:t>
      </w:r>
      <w:r w:rsidR="00F961A9">
        <w:rPr>
          <w:spacing w:val="-6"/>
          <w:sz w:val="28"/>
          <w:szCs w:val="28"/>
          <w:lang w:val="pt-BR"/>
        </w:rPr>
        <w:t>, ngộ độc hơi khí độc, say nắng</w:t>
      </w:r>
      <w:r w:rsidR="00F022C3">
        <w:rPr>
          <w:spacing w:val="-6"/>
          <w:sz w:val="28"/>
          <w:szCs w:val="28"/>
          <w:lang w:val="pt-BR"/>
        </w:rPr>
        <w:t>,</w:t>
      </w:r>
      <w:r w:rsidR="00F961A9">
        <w:rPr>
          <w:spacing w:val="-6"/>
          <w:sz w:val="28"/>
          <w:szCs w:val="28"/>
          <w:lang w:val="pt-BR"/>
        </w:rPr>
        <w:t xml:space="preserve"> say nóng, đột quỵ, bỏng, điện giật, sét đánh).</w:t>
      </w:r>
    </w:p>
    <w:p w14:paraId="2D2C01DB" w14:textId="3928FFB8" w:rsidR="004E53FC" w:rsidRPr="00B969D1" w:rsidRDefault="004E53FC" w:rsidP="001750D7">
      <w:pPr>
        <w:pStyle w:val="NormalWeb"/>
        <w:spacing w:before="0" w:beforeAutospacing="0" w:after="60" w:afterAutospacing="0"/>
        <w:ind w:firstLine="720"/>
        <w:jc w:val="both"/>
        <w:rPr>
          <w:sz w:val="28"/>
          <w:szCs w:val="28"/>
          <w:lang w:val="pt-BR"/>
        </w:rPr>
      </w:pPr>
      <w:r w:rsidRPr="00B969D1">
        <w:rPr>
          <w:sz w:val="28"/>
          <w:szCs w:val="28"/>
          <w:lang w:val="pt-BR"/>
        </w:rPr>
        <w:t>2.</w:t>
      </w:r>
      <w:r w:rsidR="005B207F" w:rsidRPr="00B969D1">
        <w:rPr>
          <w:sz w:val="28"/>
          <w:szCs w:val="28"/>
          <w:lang w:val="pt-BR"/>
        </w:rPr>
        <w:t xml:space="preserve"> Thực hiện theo chỉ định của bác sỹ có </w:t>
      </w:r>
      <w:r w:rsidR="00DF5FE7" w:rsidRPr="00B969D1">
        <w:rPr>
          <w:sz w:val="28"/>
          <w:szCs w:val="28"/>
          <w:lang w:val="pt-BR"/>
        </w:rPr>
        <w:t>giấy phép</w:t>
      </w:r>
      <w:r w:rsidR="005B207F" w:rsidRPr="00B969D1">
        <w:rPr>
          <w:sz w:val="28"/>
          <w:szCs w:val="28"/>
          <w:lang w:val="pt-BR"/>
        </w:rPr>
        <w:t xml:space="preserve"> hành nghề</w:t>
      </w:r>
      <w:r w:rsidR="00AF756B" w:rsidRPr="00B969D1">
        <w:rPr>
          <w:sz w:val="28"/>
          <w:szCs w:val="28"/>
          <w:lang w:val="pt-BR"/>
        </w:rPr>
        <w:t>; khám</w:t>
      </w:r>
      <w:r w:rsidR="00F022C3" w:rsidRPr="00B969D1">
        <w:rPr>
          <w:sz w:val="28"/>
          <w:szCs w:val="28"/>
          <w:lang w:val="pt-BR"/>
        </w:rPr>
        <w:t>,</w:t>
      </w:r>
      <w:r w:rsidR="00AF756B" w:rsidRPr="00B969D1">
        <w:rPr>
          <w:sz w:val="28"/>
          <w:szCs w:val="28"/>
          <w:lang w:val="pt-BR"/>
        </w:rPr>
        <w:t xml:space="preserve"> chữa bệnh từ xa theo hướng dẫn của chuyên gia y tế tuyến trên; thực hiện tiêm (chích), thay băng, cắt chỉ, đếm mạch, đo nhiệt độ, đo huyết áp, vật </w:t>
      </w:r>
      <w:r w:rsidR="00427CBD" w:rsidRPr="00B969D1">
        <w:rPr>
          <w:sz w:val="28"/>
          <w:szCs w:val="28"/>
          <w:lang w:val="pt-BR"/>
        </w:rPr>
        <w:t>lý trị liệu, phục hồi chức năng</w:t>
      </w:r>
      <w:r w:rsidR="00AF756B" w:rsidRPr="00B969D1">
        <w:rPr>
          <w:sz w:val="28"/>
          <w:szCs w:val="28"/>
          <w:lang w:val="pt-BR"/>
        </w:rPr>
        <w:t>, lấy máu xét nghiệm.</w:t>
      </w:r>
    </w:p>
    <w:p w14:paraId="3028F57D" w14:textId="64AD28BD" w:rsidR="00821D0B" w:rsidRDefault="004E53FC" w:rsidP="001750D7">
      <w:pPr>
        <w:pStyle w:val="NormalWeb"/>
        <w:spacing w:before="0" w:beforeAutospacing="0" w:after="60" w:afterAutospacing="0"/>
        <w:ind w:firstLine="720"/>
        <w:jc w:val="both"/>
        <w:rPr>
          <w:color w:val="000000" w:themeColor="text1"/>
          <w:spacing w:val="-6"/>
          <w:sz w:val="28"/>
          <w:szCs w:val="28"/>
          <w:lang w:val="pt-BR"/>
        </w:rPr>
      </w:pPr>
      <w:r>
        <w:rPr>
          <w:spacing w:val="-6"/>
          <w:sz w:val="28"/>
          <w:szCs w:val="28"/>
          <w:lang w:val="pt-BR"/>
        </w:rPr>
        <w:t xml:space="preserve">3. </w:t>
      </w:r>
      <w:r w:rsidR="009F7001" w:rsidRPr="00BC6638">
        <w:rPr>
          <w:color w:val="000000" w:themeColor="text1"/>
          <w:spacing w:val="-6"/>
          <w:sz w:val="28"/>
          <w:szCs w:val="28"/>
          <w:lang w:val="pt-BR"/>
        </w:rPr>
        <w:t>K</w:t>
      </w:r>
      <w:r w:rsidR="005B207F" w:rsidRPr="00BC6638">
        <w:rPr>
          <w:color w:val="000000" w:themeColor="text1"/>
          <w:spacing w:val="-6"/>
          <w:sz w:val="28"/>
          <w:szCs w:val="28"/>
          <w:lang w:val="pt-BR"/>
        </w:rPr>
        <w:t>hám</w:t>
      </w:r>
      <w:r w:rsidR="0070352A">
        <w:rPr>
          <w:color w:val="000000" w:themeColor="text1"/>
          <w:spacing w:val="-6"/>
          <w:sz w:val="28"/>
          <w:szCs w:val="28"/>
          <w:lang w:val="pt-BR"/>
        </w:rPr>
        <w:t>,</w:t>
      </w:r>
      <w:r w:rsidR="003B5399">
        <w:rPr>
          <w:color w:val="000000" w:themeColor="text1"/>
          <w:spacing w:val="-6"/>
          <w:sz w:val="28"/>
          <w:szCs w:val="28"/>
          <w:lang w:val="pt-BR"/>
        </w:rPr>
        <w:t xml:space="preserve"> </w:t>
      </w:r>
      <w:r w:rsidR="005B207F" w:rsidRPr="00BC6638">
        <w:rPr>
          <w:color w:val="000000" w:themeColor="text1"/>
          <w:spacing w:val="-6"/>
          <w:sz w:val="28"/>
          <w:szCs w:val="28"/>
          <w:lang w:val="pt-BR"/>
        </w:rPr>
        <w:t xml:space="preserve">chữa bệnh một số bệnh </w:t>
      </w:r>
      <w:r w:rsidR="003B5399">
        <w:rPr>
          <w:color w:val="000000" w:themeColor="text1"/>
          <w:spacing w:val="-6"/>
          <w:sz w:val="28"/>
          <w:szCs w:val="28"/>
          <w:lang w:val="pt-BR"/>
        </w:rPr>
        <w:t xml:space="preserve">tật thông thường </w:t>
      </w:r>
      <w:r w:rsidR="005B207F" w:rsidRPr="00BC6638">
        <w:rPr>
          <w:color w:val="000000" w:themeColor="text1"/>
          <w:spacing w:val="-6"/>
          <w:sz w:val="28"/>
          <w:szCs w:val="28"/>
          <w:lang w:val="pt-BR"/>
        </w:rPr>
        <w:t>cụ thể như sau:</w:t>
      </w:r>
      <w:r w:rsidR="00821D0B">
        <w:rPr>
          <w:color w:val="000000" w:themeColor="text1"/>
          <w:spacing w:val="-6"/>
          <w:sz w:val="28"/>
          <w:szCs w:val="28"/>
          <w:lang w:val="pt-BR"/>
        </w:rPr>
        <w:t xml:space="preserve"> </w:t>
      </w:r>
    </w:p>
    <w:p w14:paraId="77F50487" w14:textId="2E501DE4" w:rsidR="0070352A" w:rsidRDefault="003B5399" w:rsidP="001750D7">
      <w:pPr>
        <w:pStyle w:val="NormalWeb"/>
        <w:spacing w:before="0" w:beforeAutospacing="0" w:after="60" w:afterAutospacing="0"/>
        <w:ind w:firstLine="720"/>
        <w:jc w:val="both"/>
        <w:rPr>
          <w:color w:val="000000" w:themeColor="text1"/>
          <w:spacing w:val="-6"/>
          <w:sz w:val="28"/>
          <w:szCs w:val="28"/>
          <w:lang w:val="pt-BR"/>
        </w:rPr>
      </w:pPr>
      <w:r>
        <w:rPr>
          <w:color w:val="000000" w:themeColor="text1"/>
          <w:spacing w:val="-6"/>
          <w:sz w:val="28"/>
          <w:szCs w:val="28"/>
          <w:lang w:val="pt-BR"/>
        </w:rPr>
        <w:t>a)</w:t>
      </w:r>
      <w:r w:rsidR="005B207F" w:rsidRPr="00BC6638">
        <w:rPr>
          <w:color w:val="000000" w:themeColor="text1"/>
          <w:spacing w:val="-6"/>
          <w:sz w:val="28"/>
          <w:szCs w:val="28"/>
          <w:lang w:val="pt-BR"/>
        </w:rPr>
        <w:t xml:space="preserve"> Các bệnh thường gặp </w:t>
      </w:r>
      <w:r w:rsidR="00792036" w:rsidRPr="00BC6638">
        <w:rPr>
          <w:color w:val="000000" w:themeColor="text1"/>
          <w:spacing w:val="-6"/>
          <w:sz w:val="28"/>
          <w:szCs w:val="28"/>
          <w:lang w:val="pt-BR"/>
        </w:rPr>
        <w:t>của người lao động</w:t>
      </w:r>
      <w:r w:rsidR="0070352A">
        <w:rPr>
          <w:color w:val="000000" w:themeColor="text1"/>
          <w:spacing w:val="-6"/>
          <w:sz w:val="28"/>
          <w:szCs w:val="28"/>
          <w:lang w:val="pt-BR"/>
        </w:rPr>
        <w:t>:</w:t>
      </w:r>
      <w:r w:rsidR="005B207F" w:rsidRPr="00BC6638">
        <w:rPr>
          <w:color w:val="000000" w:themeColor="text1"/>
          <w:spacing w:val="-6"/>
          <w:sz w:val="28"/>
          <w:szCs w:val="28"/>
          <w:lang w:val="pt-BR"/>
        </w:rPr>
        <w:t xml:space="preserve"> </w:t>
      </w:r>
    </w:p>
    <w:p w14:paraId="6FF7C13D" w14:textId="60EF05D7" w:rsidR="005B207F" w:rsidRDefault="0070352A" w:rsidP="001750D7">
      <w:pPr>
        <w:pStyle w:val="NormalWeb"/>
        <w:spacing w:before="0" w:beforeAutospacing="0" w:after="60" w:afterAutospacing="0"/>
        <w:ind w:firstLine="720"/>
        <w:jc w:val="both"/>
        <w:rPr>
          <w:color w:val="000000" w:themeColor="text1"/>
          <w:spacing w:val="-6"/>
          <w:sz w:val="28"/>
          <w:szCs w:val="28"/>
          <w:lang w:val="pt-BR"/>
        </w:rPr>
      </w:pPr>
      <w:r>
        <w:rPr>
          <w:color w:val="000000" w:themeColor="text1"/>
          <w:spacing w:val="-6"/>
          <w:sz w:val="28"/>
          <w:szCs w:val="28"/>
          <w:lang w:val="pt-BR"/>
        </w:rPr>
        <w:t>- Khám p</w:t>
      </w:r>
      <w:r w:rsidR="003B5399">
        <w:rPr>
          <w:color w:val="000000" w:themeColor="text1"/>
          <w:spacing w:val="-6"/>
          <w:sz w:val="28"/>
          <w:szCs w:val="28"/>
          <w:lang w:val="pt-BR"/>
        </w:rPr>
        <w:t>hát hiện sớm triệu chứng của c</w:t>
      </w:r>
      <w:r w:rsidR="005B207F" w:rsidRPr="00BC6638">
        <w:rPr>
          <w:color w:val="000000" w:themeColor="text1"/>
          <w:spacing w:val="-6"/>
          <w:sz w:val="28"/>
          <w:szCs w:val="28"/>
          <w:lang w:val="pt-BR"/>
        </w:rPr>
        <w:t xml:space="preserve">ác bệnh </w:t>
      </w:r>
      <w:r w:rsidR="003B5399">
        <w:rPr>
          <w:color w:val="000000" w:themeColor="text1"/>
          <w:spacing w:val="-6"/>
          <w:sz w:val="28"/>
          <w:szCs w:val="28"/>
          <w:lang w:val="pt-BR"/>
        </w:rPr>
        <w:t>truyền</w:t>
      </w:r>
      <w:r w:rsidR="005B207F" w:rsidRPr="00BC6638">
        <w:rPr>
          <w:color w:val="000000" w:themeColor="text1"/>
          <w:spacing w:val="-6"/>
          <w:sz w:val="28"/>
          <w:szCs w:val="28"/>
          <w:lang w:val="pt-BR"/>
        </w:rPr>
        <w:t xml:space="preserve"> nhiễm</w:t>
      </w:r>
      <w:r w:rsidR="003B5399">
        <w:rPr>
          <w:color w:val="000000" w:themeColor="text1"/>
          <w:spacing w:val="-6"/>
          <w:sz w:val="28"/>
          <w:szCs w:val="28"/>
          <w:lang w:val="pt-BR"/>
        </w:rPr>
        <w:t>,</w:t>
      </w:r>
      <w:r w:rsidR="00957C5A">
        <w:rPr>
          <w:color w:val="000000" w:themeColor="text1"/>
          <w:spacing w:val="-6"/>
          <w:sz w:val="28"/>
          <w:szCs w:val="28"/>
          <w:lang w:val="pt-BR"/>
        </w:rPr>
        <w:t xml:space="preserve"> bệnh liên quan đến nghề nghiệp và tư vấn cho người lao động đến khám, điều trị tại các cơ sở y tế tuyến trên.</w:t>
      </w:r>
    </w:p>
    <w:p w14:paraId="5A2786E4" w14:textId="0A153865" w:rsidR="0070352A" w:rsidRPr="00BC6638" w:rsidRDefault="0070352A" w:rsidP="001750D7">
      <w:pPr>
        <w:pStyle w:val="NormalWeb"/>
        <w:spacing w:before="0" w:beforeAutospacing="0" w:after="60" w:afterAutospacing="0"/>
        <w:ind w:firstLine="720"/>
        <w:jc w:val="both"/>
        <w:rPr>
          <w:color w:val="000000" w:themeColor="text1"/>
          <w:spacing w:val="-6"/>
          <w:sz w:val="28"/>
          <w:szCs w:val="28"/>
          <w:lang w:val="pt-BR"/>
        </w:rPr>
      </w:pPr>
      <w:r>
        <w:rPr>
          <w:color w:val="000000" w:themeColor="text1"/>
          <w:spacing w:val="-6"/>
          <w:sz w:val="28"/>
          <w:szCs w:val="28"/>
          <w:lang w:val="pt-BR"/>
        </w:rPr>
        <w:t>- Khám, chữa bệnh</w:t>
      </w:r>
      <w:r w:rsidR="00116EE2">
        <w:rPr>
          <w:color w:val="000000" w:themeColor="text1"/>
          <w:spacing w:val="-6"/>
          <w:sz w:val="28"/>
          <w:szCs w:val="28"/>
          <w:lang w:val="pt-BR"/>
        </w:rPr>
        <w:t xml:space="preserve"> (*)</w:t>
      </w:r>
      <w:r>
        <w:rPr>
          <w:color w:val="000000" w:themeColor="text1"/>
          <w:spacing w:val="-6"/>
          <w:sz w:val="28"/>
          <w:szCs w:val="28"/>
          <w:lang w:val="pt-BR"/>
        </w:rPr>
        <w:t>:</w:t>
      </w:r>
      <w:r w:rsidRPr="0070352A">
        <w:rPr>
          <w:color w:val="000000" w:themeColor="text1"/>
          <w:spacing w:val="-6"/>
          <w:sz w:val="28"/>
          <w:szCs w:val="28"/>
          <w:lang w:val="pt-BR"/>
        </w:rPr>
        <w:t xml:space="preserve"> </w:t>
      </w:r>
      <w:r w:rsidRPr="00BC6638">
        <w:rPr>
          <w:color w:val="000000" w:themeColor="text1"/>
          <w:spacing w:val="-6"/>
          <w:sz w:val="28"/>
          <w:szCs w:val="28"/>
          <w:lang w:val="pt-BR"/>
        </w:rPr>
        <w:t>viêm kết mạc dị ứng cấp</w:t>
      </w:r>
      <w:r>
        <w:rPr>
          <w:color w:val="000000" w:themeColor="text1"/>
          <w:spacing w:val="-6"/>
          <w:sz w:val="28"/>
          <w:szCs w:val="28"/>
          <w:lang w:val="pt-BR"/>
        </w:rPr>
        <w:t>,</w:t>
      </w:r>
      <w:r w:rsidRPr="00BC6638">
        <w:rPr>
          <w:color w:val="000000" w:themeColor="text1"/>
          <w:spacing w:val="-6"/>
          <w:sz w:val="28"/>
          <w:szCs w:val="28"/>
          <w:lang w:val="pt-BR"/>
        </w:rPr>
        <w:t xml:space="preserve"> viêm mũi dị ứng theo mùa, viêm mũi dị ứng khác</w:t>
      </w:r>
      <w:r>
        <w:rPr>
          <w:color w:val="000000" w:themeColor="text1"/>
          <w:spacing w:val="-6"/>
          <w:sz w:val="28"/>
          <w:szCs w:val="28"/>
          <w:lang w:val="pt-BR"/>
        </w:rPr>
        <w:t xml:space="preserve">; </w:t>
      </w:r>
      <w:r w:rsidRPr="00BC6638">
        <w:rPr>
          <w:color w:val="000000" w:themeColor="text1"/>
          <w:spacing w:val="-6"/>
          <w:sz w:val="28"/>
          <w:szCs w:val="28"/>
          <w:lang w:val="pt-BR"/>
        </w:rPr>
        <w:t>tiêu chảy, táo bón</w:t>
      </w:r>
      <w:r>
        <w:rPr>
          <w:color w:val="000000" w:themeColor="text1"/>
          <w:spacing w:val="-6"/>
          <w:sz w:val="28"/>
          <w:szCs w:val="28"/>
          <w:lang w:val="pt-BR"/>
        </w:rPr>
        <w:t>;</w:t>
      </w:r>
      <w:r w:rsidRPr="00BC6638">
        <w:rPr>
          <w:color w:val="000000" w:themeColor="text1"/>
          <w:spacing w:val="-6"/>
          <w:sz w:val="28"/>
          <w:szCs w:val="28"/>
          <w:lang w:val="pt-BR"/>
        </w:rPr>
        <w:t xml:space="preserve"> viêm da tiếp xúc dị ứng</w:t>
      </w:r>
      <w:r w:rsidR="00B969D1">
        <w:rPr>
          <w:color w:val="000000" w:themeColor="text1"/>
          <w:spacing w:val="-6"/>
          <w:sz w:val="28"/>
          <w:szCs w:val="28"/>
          <w:lang w:val="pt-BR"/>
        </w:rPr>
        <w:t>.</w:t>
      </w:r>
    </w:p>
    <w:p w14:paraId="000CDB3E" w14:textId="27BC07F4" w:rsidR="003B5399" w:rsidRDefault="003B5399" w:rsidP="001750D7">
      <w:pPr>
        <w:pStyle w:val="NormalWeb"/>
        <w:spacing w:before="0" w:beforeAutospacing="0" w:after="60" w:afterAutospacing="0"/>
        <w:ind w:firstLine="720"/>
        <w:jc w:val="both"/>
        <w:rPr>
          <w:color w:val="000000" w:themeColor="text1"/>
          <w:spacing w:val="-6"/>
          <w:sz w:val="28"/>
          <w:szCs w:val="28"/>
          <w:lang w:val="pt-BR"/>
        </w:rPr>
      </w:pPr>
      <w:r w:rsidRPr="00926E80">
        <w:rPr>
          <w:color w:val="000000" w:themeColor="text1"/>
          <w:sz w:val="28"/>
          <w:szCs w:val="28"/>
          <w:lang w:val="pt-BR"/>
        </w:rPr>
        <w:t>b) Các bệnh, tật thường gặp của học sinh, sinh viên</w:t>
      </w:r>
      <w:r w:rsidR="002B6779" w:rsidRPr="00926E80">
        <w:rPr>
          <w:color w:val="000000" w:themeColor="text1"/>
          <w:sz w:val="28"/>
          <w:szCs w:val="28"/>
          <w:lang w:val="pt-BR"/>
        </w:rPr>
        <w:t>:</w:t>
      </w:r>
      <w:r w:rsidRPr="00BC6638">
        <w:rPr>
          <w:color w:val="000000" w:themeColor="text1"/>
          <w:spacing w:val="-6"/>
          <w:sz w:val="28"/>
          <w:szCs w:val="28"/>
          <w:lang w:val="pt-BR"/>
        </w:rPr>
        <w:t xml:space="preserve"> </w:t>
      </w:r>
    </w:p>
    <w:p w14:paraId="1DBB7C2E" w14:textId="7C719972" w:rsidR="002B6779" w:rsidRDefault="002B6779" w:rsidP="001750D7">
      <w:pPr>
        <w:pStyle w:val="NormalWeb"/>
        <w:spacing w:before="0" w:beforeAutospacing="0" w:after="60" w:afterAutospacing="0"/>
        <w:ind w:firstLine="720"/>
        <w:jc w:val="both"/>
        <w:rPr>
          <w:color w:val="000000" w:themeColor="text1"/>
          <w:spacing w:val="-6"/>
          <w:sz w:val="28"/>
          <w:szCs w:val="28"/>
          <w:lang w:val="pt-BR"/>
        </w:rPr>
      </w:pPr>
      <w:r>
        <w:rPr>
          <w:color w:val="000000" w:themeColor="text1"/>
          <w:spacing w:val="-6"/>
          <w:sz w:val="28"/>
          <w:szCs w:val="28"/>
          <w:lang w:val="pt-BR"/>
        </w:rPr>
        <w:lastRenderedPageBreak/>
        <w:t>-</w:t>
      </w:r>
      <w:r w:rsidR="0070352A">
        <w:rPr>
          <w:color w:val="000000" w:themeColor="text1"/>
          <w:spacing w:val="-6"/>
          <w:sz w:val="28"/>
          <w:szCs w:val="28"/>
          <w:lang w:val="pt-BR"/>
        </w:rPr>
        <w:t xml:space="preserve"> </w:t>
      </w:r>
      <w:r w:rsidR="00B969D1">
        <w:rPr>
          <w:color w:val="000000" w:themeColor="text1"/>
          <w:spacing w:val="-6"/>
          <w:sz w:val="28"/>
          <w:szCs w:val="28"/>
          <w:lang w:val="pt-BR"/>
        </w:rPr>
        <w:t xml:space="preserve"> </w:t>
      </w:r>
      <w:r w:rsidR="0070352A">
        <w:rPr>
          <w:color w:val="000000" w:themeColor="text1"/>
          <w:spacing w:val="-6"/>
          <w:sz w:val="28"/>
          <w:szCs w:val="28"/>
          <w:lang w:val="pt-BR"/>
        </w:rPr>
        <w:t xml:space="preserve">Khám phát hiện sớm </w:t>
      </w:r>
      <w:r w:rsidR="00957C5A">
        <w:rPr>
          <w:color w:val="000000" w:themeColor="text1"/>
          <w:spacing w:val="-6"/>
          <w:sz w:val="28"/>
          <w:szCs w:val="28"/>
          <w:lang w:val="pt-BR"/>
        </w:rPr>
        <w:t>triệu chứng của c</w:t>
      </w:r>
      <w:r w:rsidR="00957C5A" w:rsidRPr="00BC6638">
        <w:rPr>
          <w:color w:val="000000" w:themeColor="text1"/>
          <w:spacing w:val="-6"/>
          <w:sz w:val="28"/>
          <w:szCs w:val="28"/>
          <w:lang w:val="pt-BR"/>
        </w:rPr>
        <w:t xml:space="preserve">ác bệnh </w:t>
      </w:r>
      <w:r w:rsidR="00957C5A">
        <w:rPr>
          <w:color w:val="000000" w:themeColor="text1"/>
          <w:spacing w:val="-6"/>
          <w:sz w:val="28"/>
          <w:szCs w:val="28"/>
          <w:lang w:val="pt-BR"/>
        </w:rPr>
        <w:t>truyền</w:t>
      </w:r>
      <w:r w:rsidR="00957C5A" w:rsidRPr="00BC6638">
        <w:rPr>
          <w:color w:val="000000" w:themeColor="text1"/>
          <w:spacing w:val="-6"/>
          <w:sz w:val="28"/>
          <w:szCs w:val="28"/>
          <w:lang w:val="pt-BR"/>
        </w:rPr>
        <w:t xml:space="preserve"> nhiễm</w:t>
      </w:r>
      <w:r w:rsidR="00957C5A">
        <w:rPr>
          <w:color w:val="000000" w:themeColor="text1"/>
          <w:spacing w:val="-6"/>
          <w:sz w:val="28"/>
          <w:szCs w:val="28"/>
          <w:lang w:val="pt-BR"/>
        </w:rPr>
        <w:t xml:space="preserve">; </w:t>
      </w:r>
      <w:r w:rsidR="0070352A">
        <w:rPr>
          <w:color w:val="000000" w:themeColor="text1"/>
          <w:spacing w:val="-6"/>
          <w:sz w:val="28"/>
          <w:szCs w:val="28"/>
          <w:lang w:val="pt-BR"/>
        </w:rPr>
        <w:t>các bệnh tật học đường (cận thị, loạn thị, còi xương, suy dinh dưỡng,</w:t>
      </w:r>
      <w:r w:rsidR="0070352A" w:rsidRPr="0070352A">
        <w:rPr>
          <w:color w:val="000000" w:themeColor="text1"/>
          <w:spacing w:val="-6"/>
          <w:sz w:val="28"/>
          <w:szCs w:val="28"/>
          <w:lang w:val="pt-BR"/>
        </w:rPr>
        <w:t xml:space="preserve"> </w:t>
      </w:r>
      <w:r w:rsidR="00A2410C">
        <w:rPr>
          <w:color w:val="000000" w:themeColor="text1"/>
          <w:spacing w:val="-6"/>
          <w:sz w:val="28"/>
          <w:szCs w:val="28"/>
          <w:lang w:val="pt-BR"/>
        </w:rPr>
        <w:t>béo phì,</w:t>
      </w:r>
      <w:r w:rsidR="0070352A">
        <w:rPr>
          <w:color w:val="000000" w:themeColor="text1"/>
          <w:spacing w:val="-6"/>
          <w:sz w:val="28"/>
          <w:szCs w:val="28"/>
          <w:lang w:val="pt-BR"/>
        </w:rPr>
        <w:t xml:space="preserve"> cong vẹo cột sống) và</w:t>
      </w:r>
      <w:r w:rsidR="00957C5A">
        <w:rPr>
          <w:color w:val="000000" w:themeColor="text1"/>
          <w:spacing w:val="-6"/>
          <w:sz w:val="28"/>
          <w:szCs w:val="28"/>
          <w:lang w:val="pt-BR"/>
        </w:rPr>
        <w:t xml:space="preserve"> tư vấn cho phụ huynh, học sinh, sinh viên đến khám, điều trị tại các cơ sở y tế tuyến trên</w:t>
      </w:r>
      <w:r w:rsidR="0070352A">
        <w:rPr>
          <w:color w:val="000000" w:themeColor="text1"/>
          <w:spacing w:val="-6"/>
          <w:sz w:val="28"/>
          <w:szCs w:val="28"/>
          <w:lang w:val="pt-BR"/>
        </w:rPr>
        <w:t>.</w:t>
      </w:r>
    </w:p>
    <w:p w14:paraId="3CC68BB0" w14:textId="6B2130F0" w:rsidR="0070352A" w:rsidRPr="00BC6638" w:rsidRDefault="0070352A" w:rsidP="001750D7">
      <w:pPr>
        <w:pStyle w:val="NormalWeb"/>
        <w:spacing w:before="0" w:beforeAutospacing="0" w:after="60" w:afterAutospacing="0"/>
        <w:ind w:firstLine="720"/>
        <w:jc w:val="both"/>
        <w:rPr>
          <w:color w:val="000000" w:themeColor="text1"/>
          <w:spacing w:val="-6"/>
          <w:sz w:val="28"/>
          <w:szCs w:val="28"/>
          <w:lang w:val="pt-BR"/>
        </w:rPr>
      </w:pPr>
      <w:r>
        <w:rPr>
          <w:color w:val="000000" w:themeColor="text1"/>
          <w:spacing w:val="-6"/>
          <w:sz w:val="28"/>
          <w:szCs w:val="28"/>
          <w:lang w:val="pt-BR"/>
        </w:rPr>
        <w:t xml:space="preserve">- </w:t>
      </w:r>
      <w:r w:rsidR="00B969D1">
        <w:rPr>
          <w:color w:val="000000" w:themeColor="text1"/>
          <w:spacing w:val="-6"/>
          <w:sz w:val="28"/>
          <w:szCs w:val="28"/>
          <w:lang w:val="pt-BR"/>
        </w:rPr>
        <w:t xml:space="preserve"> </w:t>
      </w:r>
      <w:r>
        <w:rPr>
          <w:color w:val="000000" w:themeColor="text1"/>
          <w:spacing w:val="-6"/>
          <w:sz w:val="28"/>
          <w:szCs w:val="28"/>
          <w:lang w:val="pt-BR"/>
        </w:rPr>
        <w:t>Khám, chữa bệnh</w:t>
      </w:r>
      <w:r w:rsidR="00116EE2">
        <w:rPr>
          <w:color w:val="000000" w:themeColor="text1"/>
          <w:spacing w:val="-6"/>
          <w:sz w:val="28"/>
          <w:szCs w:val="28"/>
          <w:lang w:val="pt-BR"/>
        </w:rPr>
        <w:t xml:space="preserve"> (*)</w:t>
      </w:r>
      <w:r>
        <w:rPr>
          <w:color w:val="000000" w:themeColor="text1"/>
          <w:spacing w:val="-6"/>
          <w:sz w:val="28"/>
          <w:szCs w:val="28"/>
          <w:lang w:val="pt-BR"/>
        </w:rPr>
        <w:t xml:space="preserve">: </w:t>
      </w:r>
      <w:r w:rsidRPr="00BC6638">
        <w:rPr>
          <w:color w:val="000000" w:themeColor="text1"/>
          <w:spacing w:val="-6"/>
          <w:sz w:val="28"/>
          <w:szCs w:val="28"/>
          <w:lang w:val="pt-BR"/>
        </w:rPr>
        <w:t>viêm kết mạc dị ứng cấp</w:t>
      </w:r>
      <w:r>
        <w:rPr>
          <w:color w:val="000000" w:themeColor="text1"/>
          <w:spacing w:val="-6"/>
          <w:sz w:val="28"/>
          <w:szCs w:val="28"/>
          <w:lang w:val="pt-BR"/>
        </w:rPr>
        <w:t>, đau mắt đỏ;</w:t>
      </w:r>
      <w:r w:rsidRPr="00BC6638">
        <w:rPr>
          <w:color w:val="000000" w:themeColor="text1"/>
          <w:spacing w:val="-6"/>
          <w:sz w:val="28"/>
          <w:szCs w:val="28"/>
          <w:lang w:val="pt-BR"/>
        </w:rPr>
        <w:t xml:space="preserve"> viêm mũi </w:t>
      </w:r>
      <w:r>
        <w:rPr>
          <w:color w:val="000000" w:themeColor="text1"/>
          <w:spacing w:val="-6"/>
          <w:sz w:val="28"/>
          <w:szCs w:val="28"/>
          <w:lang w:val="pt-BR"/>
        </w:rPr>
        <w:t>họng, viêm amidan</w:t>
      </w:r>
      <w:r w:rsidR="00116EE2">
        <w:rPr>
          <w:color w:val="000000" w:themeColor="text1"/>
          <w:spacing w:val="-6"/>
          <w:sz w:val="28"/>
          <w:szCs w:val="28"/>
          <w:lang w:val="pt-BR"/>
        </w:rPr>
        <w:t>,</w:t>
      </w:r>
      <w:r w:rsidRPr="00BC6638">
        <w:rPr>
          <w:color w:val="000000" w:themeColor="text1"/>
          <w:spacing w:val="-6"/>
          <w:sz w:val="28"/>
          <w:szCs w:val="28"/>
          <w:lang w:val="pt-BR"/>
        </w:rPr>
        <w:t xml:space="preserve"> tiêu chảy, táo bón</w:t>
      </w:r>
      <w:r w:rsidR="00613D94">
        <w:rPr>
          <w:color w:val="000000" w:themeColor="text1"/>
          <w:spacing w:val="-6"/>
          <w:sz w:val="28"/>
          <w:szCs w:val="28"/>
          <w:lang w:val="pt-BR"/>
        </w:rPr>
        <w:t>,</w:t>
      </w:r>
      <w:r>
        <w:rPr>
          <w:color w:val="000000" w:themeColor="text1"/>
          <w:spacing w:val="-6"/>
          <w:sz w:val="28"/>
          <w:szCs w:val="28"/>
          <w:lang w:val="pt-BR"/>
        </w:rPr>
        <w:t xml:space="preserve"> </w:t>
      </w:r>
      <w:r w:rsidRPr="00BC6638">
        <w:rPr>
          <w:color w:val="000000" w:themeColor="text1"/>
          <w:spacing w:val="-6"/>
          <w:sz w:val="28"/>
          <w:szCs w:val="28"/>
          <w:lang w:val="pt-BR"/>
        </w:rPr>
        <w:t>viêm da tiếp xúc dị ứng</w:t>
      </w:r>
      <w:r w:rsidR="00613D94">
        <w:rPr>
          <w:color w:val="000000" w:themeColor="text1"/>
          <w:spacing w:val="-6"/>
          <w:sz w:val="28"/>
          <w:szCs w:val="28"/>
          <w:lang w:val="pt-BR"/>
        </w:rPr>
        <w:t>,</w:t>
      </w:r>
      <w:r>
        <w:rPr>
          <w:color w:val="000000" w:themeColor="text1"/>
          <w:spacing w:val="-6"/>
          <w:sz w:val="28"/>
          <w:szCs w:val="28"/>
          <w:lang w:val="pt-BR"/>
        </w:rPr>
        <w:t xml:space="preserve"> các bệnh về răng miệng học đường;</w:t>
      </w:r>
    </w:p>
    <w:p w14:paraId="37486388" w14:textId="588281C7" w:rsidR="000D4138" w:rsidRPr="00926E80" w:rsidRDefault="00116EE2" w:rsidP="001750D7">
      <w:pPr>
        <w:pStyle w:val="NormalWeb"/>
        <w:spacing w:before="0" w:beforeAutospacing="0" w:after="60" w:afterAutospacing="0"/>
        <w:ind w:firstLine="709"/>
        <w:jc w:val="both"/>
        <w:rPr>
          <w:color w:val="000000" w:themeColor="text1"/>
          <w:spacing w:val="-6"/>
          <w:sz w:val="28"/>
          <w:szCs w:val="28"/>
          <w:lang w:val="pt-BR"/>
        </w:rPr>
      </w:pPr>
      <w:r w:rsidRPr="0075424F">
        <w:rPr>
          <w:color w:val="000000" w:themeColor="text1"/>
          <w:spacing w:val="-6"/>
          <w:sz w:val="28"/>
          <w:szCs w:val="28"/>
          <w:lang w:val="pt-BR"/>
        </w:rPr>
        <w:t>(*) T</w:t>
      </w:r>
      <w:r w:rsidR="00254932" w:rsidRPr="0075424F">
        <w:rPr>
          <w:color w:val="000000" w:themeColor="text1"/>
          <w:spacing w:val="-6"/>
          <w:sz w:val="28"/>
          <w:szCs w:val="28"/>
          <w:lang w:val="pt-BR"/>
        </w:rPr>
        <w:t xml:space="preserve">hời gian điều trị: </w:t>
      </w:r>
      <w:r w:rsidR="000D4138" w:rsidRPr="0075424F">
        <w:rPr>
          <w:color w:val="000000" w:themeColor="text1"/>
          <w:spacing w:val="-6"/>
          <w:sz w:val="28"/>
          <w:szCs w:val="28"/>
          <w:lang w:val="pt-BR"/>
        </w:rPr>
        <w:t xml:space="preserve">Xử trí ban đầu và </w:t>
      </w:r>
      <w:r w:rsidR="000D4138" w:rsidRPr="00926E80">
        <w:rPr>
          <w:color w:val="000000" w:themeColor="text1"/>
          <w:spacing w:val="-6"/>
          <w:sz w:val="28"/>
          <w:szCs w:val="28"/>
          <w:lang w:val="pt-BR"/>
        </w:rPr>
        <w:t>chuyển tuyến trong trường hợp cần thiết.</w:t>
      </w:r>
    </w:p>
    <w:p w14:paraId="5A132BE7" w14:textId="77777777" w:rsidR="00116EE2" w:rsidRDefault="00116EE2" w:rsidP="001750D7">
      <w:pPr>
        <w:pStyle w:val="NormalWeb"/>
        <w:spacing w:before="0" w:beforeAutospacing="0" w:after="60" w:afterAutospacing="0"/>
        <w:ind w:firstLine="720"/>
        <w:jc w:val="both"/>
        <w:rPr>
          <w:b/>
          <w:bCs/>
          <w:color w:val="000000" w:themeColor="text1"/>
          <w:sz w:val="28"/>
          <w:szCs w:val="28"/>
          <w:lang w:val="pt-BR"/>
        </w:rPr>
      </w:pPr>
      <w:r w:rsidRPr="00116EE2">
        <w:rPr>
          <w:b/>
          <w:bCs/>
          <w:color w:val="000000" w:themeColor="text1"/>
          <w:sz w:val="28"/>
          <w:szCs w:val="28"/>
          <w:lang w:val="pt-BR"/>
        </w:rPr>
        <w:t xml:space="preserve">Điều </w:t>
      </w:r>
      <w:r>
        <w:rPr>
          <w:b/>
          <w:bCs/>
          <w:color w:val="000000" w:themeColor="text1"/>
          <w:sz w:val="28"/>
          <w:szCs w:val="28"/>
          <w:lang w:val="pt-BR"/>
        </w:rPr>
        <w:t>3</w:t>
      </w:r>
      <w:r w:rsidR="009F7001" w:rsidRPr="00116EE2">
        <w:rPr>
          <w:b/>
          <w:bCs/>
          <w:color w:val="000000" w:themeColor="text1"/>
          <w:sz w:val="28"/>
          <w:szCs w:val="28"/>
          <w:lang w:val="pt-BR"/>
        </w:rPr>
        <w:t xml:space="preserve">. </w:t>
      </w:r>
      <w:r>
        <w:rPr>
          <w:b/>
          <w:bCs/>
          <w:color w:val="000000" w:themeColor="text1"/>
          <w:sz w:val="28"/>
          <w:szCs w:val="28"/>
          <w:lang w:val="pt-BR"/>
        </w:rPr>
        <w:t xml:space="preserve">Nội dung chuyên môn nghiệp vụ cần được đào tạo </w:t>
      </w:r>
    </w:p>
    <w:p w14:paraId="74BC8C9E" w14:textId="2CF16735" w:rsidR="00116EE2" w:rsidRPr="00116EE2" w:rsidRDefault="00116EE2" w:rsidP="001750D7">
      <w:pPr>
        <w:pStyle w:val="NormalWeb"/>
        <w:numPr>
          <w:ilvl w:val="0"/>
          <w:numId w:val="10"/>
        </w:numPr>
        <w:tabs>
          <w:tab w:val="left" w:pos="993"/>
        </w:tabs>
        <w:spacing w:before="0" w:beforeAutospacing="0" w:after="60" w:afterAutospacing="0"/>
        <w:ind w:left="0" w:firstLine="720"/>
        <w:jc w:val="both"/>
        <w:rPr>
          <w:color w:val="000000" w:themeColor="text1"/>
          <w:sz w:val="28"/>
          <w:szCs w:val="28"/>
          <w:lang w:val="pt-BR"/>
        </w:rPr>
      </w:pPr>
      <w:r w:rsidRPr="00116EE2">
        <w:rPr>
          <w:color w:val="000000" w:themeColor="text1"/>
          <w:sz w:val="28"/>
          <w:szCs w:val="28"/>
          <w:lang w:val="pt-BR"/>
        </w:rPr>
        <w:t>Thực hiện được các nội dung quy định tại Điều 2 của Thông tư này.</w:t>
      </w:r>
    </w:p>
    <w:p w14:paraId="3E4E844E" w14:textId="233E8ED9" w:rsidR="00BC6638" w:rsidRPr="00926E80" w:rsidRDefault="00116EE2" w:rsidP="001750D7">
      <w:pPr>
        <w:pStyle w:val="NormalWeb"/>
        <w:numPr>
          <w:ilvl w:val="0"/>
          <w:numId w:val="10"/>
        </w:numPr>
        <w:tabs>
          <w:tab w:val="left" w:pos="993"/>
        </w:tabs>
        <w:spacing w:before="0" w:beforeAutospacing="0" w:after="60" w:afterAutospacing="0"/>
        <w:ind w:left="0" w:firstLine="720"/>
        <w:jc w:val="both"/>
        <w:rPr>
          <w:spacing w:val="-6"/>
          <w:sz w:val="28"/>
          <w:szCs w:val="28"/>
          <w:lang w:val="pt-BR"/>
        </w:rPr>
      </w:pPr>
      <w:r w:rsidRPr="008F2158">
        <w:rPr>
          <w:color w:val="000000" w:themeColor="text1"/>
          <w:sz w:val="28"/>
          <w:szCs w:val="28"/>
          <w:lang w:val="pt-BR"/>
        </w:rPr>
        <w:t xml:space="preserve">Thực hiện được </w:t>
      </w:r>
      <w:r w:rsidR="009F7001" w:rsidRPr="008F2158">
        <w:rPr>
          <w:color w:val="000000" w:themeColor="text1"/>
          <w:sz w:val="28"/>
          <w:szCs w:val="28"/>
          <w:lang w:val="pt-BR"/>
        </w:rPr>
        <w:t>chuyên môn kỹ thuật</w:t>
      </w:r>
      <w:r w:rsidRPr="008F2158">
        <w:rPr>
          <w:color w:val="000000" w:themeColor="text1"/>
          <w:sz w:val="28"/>
          <w:szCs w:val="28"/>
          <w:lang w:val="pt-BR"/>
        </w:rPr>
        <w:t xml:space="preserve"> theo danh mục </w:t>
      </w:r>
      <w:r w:rsidR="009F7001" w:rsidRPr="008F2158">
        <w:rPr>
          <w:color w:val="000000" w:themeColor="text1"/>
          <w:sz w:val="28"/>
          <w:szCs w:val="28"/>
          <w:lang w:val="pt-BR"/>
        </w:rPr>
        <w:t xml:space="preserve">quy định tại </w:t>
      </w:r>
      <w:r w:rsidR="009F7001" w:rsidRPr="008F2158">
        <w:rPr>
          <w:iCs/>
          <w:color w:val="000000" w:themeColor="text1"/>
          <w:sz w:val="28"/>
          <w:szCs w:val="28"/>
          <w:lang w:val="pt-BR"/>
        </w:rPr>
        <w:t>Phụ lục</w:t>
      </w:r>
      <w:r w:rsidRPr="008F2158">
        <w:rPr>
          <w:iCs/>
          <w:color w:val="000000" w:themeColor="text1"/>
          <w:sz w:val="28"/>
          <w:szCs w:val="28"/>
          <w:lang w:val="pt-BR"/>
        </w:rPr>
        <w:t xml:space="preserve"> </w:t>
      </w:r>
      <w:r w:rsidRPr="008F2158">
        <w:rPr>
          <w:i/>
          <w:color w:val="000000" w:themeColor="text1"/>
          <w:sz w:val="28"/>
          <w:szCs w:val="28"/>
          <w:lang w:val="pt-BR"/>
        </w:rPr>
        <w:t xml:space="preserve"> </w:t>
      </w:r>
      <w:r w:rsidR="009F7001" w:rsidRPr="008F2158">
        <w:rPr>
          <w:color w:val="000000" w:themeColor="text1"/>
          <w:sz w:val="28"/>
          <w:szCs w:val="28"/>
          <w:lang w:val="pt-BR"/>
        </w:rPr>
        <w:t>ban hành kèm theo Thông tư này.</w:t>
      </w:r>
    </w:p>
    <w:p w14:paraId="1F1DA476" w14:textId="71299F31" w:rsidR="008F2158" w:rsidRPr="00926E80" w:rsidRDefault="005B207F" w:rsidP="001750D7">
      <w:pPr>
        <w:spacing w:after="60"/>
        <w:ind w:firstLine="720"/>
        <w:jc w:val="both"/>
        <w:rPr>
          <w:b/>
          <w:sz w:val="28"/>
          <w:szCs w:val="28"/>
          <w:lang w:val="pt-BR"/>
        </w:rPr>
      </w:pPr>
      <w:r w:rsidRPr="008F2158">
        <w:rPr>
          <w:b/>
          <w:sz w:val="28"/>
          <w:szCs w:val="28"/>
          <w:lang w:val="pt-BR"/>
        </w:rPr>
        <w:t xml:space="preserve">Điều </w:t>
      </w:r>
      <w:r w:rsidR="00116EE2" w:rsidRPr="008F2158">
        <w:rPr>
          <w:b/>
          <w:sz w:val="28"/>
          <w:szCs w:val="28"/>
          <w:lang w:val="pt-BR"/>
        </w:rPr>
        <w:t>4</w:t>
      </w:r>
      <w:r w:rsidRPr="008F2158">
        <w:rPr>
          <w:b/>
          <w:sz w:val="28"/>
          <w:szCs w:val="28"/>
          <w:lang w:val="pt-BR"/>
        </w:rPr>
        <w:t xml:space="preserve">. </w:t>
      </w:r>
      <w:r w:rsidR="008F2158" w:rsidRPr="00926E80">
        <w:rPr>
          <w:b/>
          <w:sz w:val="28"/>
          <w:szCs w:val="28"/>
          <w:lang w:val="pt-BR"/>
        </w:rPr>
        <w:t>Tổ chức thực hiện</w:t>
      </w:r>
    </w:p>
    <w:p w14:paraId="41B5AC71" w14:textId="620CDAAD" w:rsidR="008F2158" w:rsidRPr="00926E80" w:rsidRDefault="008F2158" w:rsidP="001750D7">
      <w:pPr>
        <w:spacing w:after="60"/>
        <w:ind w:firstLine="720"/>
        <w:jc w:val="both"/>
        <w:rPr>
          <w:sz w:val="28"/>
          <w:szCs w:val="28"/>
          <w:lang w:val="pt-BR"/>
        </w:rPr>
      </w:pPr>
      <w:r w:rsidRPr="00926E80">
        <w:rPr>
          <w:sz w:val="28"/>
          <w:szCs w:val="28"/>
          <w:lang w:val="pt-BR"/>
        </w:rPr>
        <w:t xml:space="preserve">1. Bộ Y tế giao Cục Quản lý Môi trường y tế làm đầu mối phối hợp với Cục Khoa học công nghệ và Đào tạo, Cục Quản lý Khám, chữa bệnh chỉ đạo, hướng dẫn, kiểm tra, giám sát, đôn đốc việc triển khai, thực hiện Thông tư này. </w:t>
      </w:r>
    </w:p>
    <w:p w14:paraId="71A5481C" w14:textId="5E9036B6" w:rsidR="008F2158" w:rsidRPr="00926E80" w:rsidRDefault="008F2158" w:rsidP="001750D7">
      <w:pPr>
        <w:spacing w:after="60"/>
        <w:ind w:firstLine="720"/>
        <w:jc w:val="both"/>
        <w:rPr>
          <w:spacing w:val="-6"/>
          <w:sz w:val="28"/>
          <w:szCs w:val="28"/>
          <w:lang w:val="pt-BR"/>
        </w:rPr>
      </w:pPr>
      <w:r w:rsidRPr="00926E80">
        <w:rPr>
          <w:spacing w:val="-6"/>
          <w:sz w:val="28"/>
          <w:szCs w:val="28"/>
          <w:lang w:val="pt-BR"/>
        </w:rPr>
        <w:t xml:space="preserve">2. Ủy ban nhân dân tỉnh, thành phố trực thuộc Trung ương, các Bộ, Ngành chỉ đạo các cơ sở đào tạo, cơ quan y tế trực thuộc tổ chức triển khai công tác đào tạo, bồi dưỡng chuyên môn nghiệp vụ cho nhân viên y tế làm việc tại cơ quan, đơn vị, tổ chức </w:t>
      </w:r>
      <w:r w:rsidR="0075424F" w:rsidRPr="00926E80">
        <w:rPr>
          <w:spacing w:val="-6"/>
          <w:sz w:val="28"/>
          <w:szCs w:val="28"/>
          <w:lang w:val="pt-BR"/>
        </w:rPr>
        <w:t xml:space="preserve"> </w:t>
      </w:r>
      <w:r w:rsidRPr="00926E80">
        <w:rPr>
          <w:spacing w:val="-6"/>
          <w:sz w:val="28"/>
          <w:szCs w:val="28"/>
          <w:lang w:val="pt-BR"/>
        </w:rPr>
        <w:t>mà không thành lập cơ sở khám bệnh, chữa bệnh theo quy định tại Thông tư này.</w:t>
      </w:r>
    </w:p>
    <w:p w14:paraId="7463C143" w14:textId="77777777" w:rsidR="008F2158" w:rsidRPr="00926E80" w:rsidRDefault="008F2158" w:rsidP="001750D7">
      <w:pPr>
        <w:spacing w:after="60"/>
        <w:ind w:firstLine="720"/>
        <w:jc w:val="both"/>
        <w:rPr>
          <w:sz w:val="28"/>
          <w:szCs w:val="28"/>
          <w:lang w:val="pt-BR"/>
        </w:rPr>
      </w:pPr>
      <w:r w:rsidRPr="00926E80">
        <w:rPr>
          <w:sz w:val="28"/>
          <w:szCs w:val="28"/>
          <w:lang w:val="pt-BR"/>
        </w:rPr>
        <w:t>3. Giám đốc Sở Y tế, Thủ trưởng cơ quan y tế các Bộ, ngành chịu trách nhiệm tổ chức triển khai thực hiện Thông tư này trong phạm vi phụ trách.</w:t>
      </w:r>
    </w:p>
    <w:p w14:paraId="60C6BF8A" w14:textId="5DBCB851" w:rsidR="008F2158" w:rsidRPr="00926E80" w:rsidRDefault="008F2158" w:rsidP="001750D7">
      <w:pPr>
        <w:spacing w:after="60"/>
        <w:ind w:firstLine="720"/>
        <w:jc w:val="both"/>
        <w:rPr>
          <w:sz w:val="28"/>
          <w:szCs w:val="28"/>
          <w:lang w:val="pt-BR"/>
        </w:rPr>
      </w:pPr>
      <w:r w:rsidRPr="00926E80">
        <w:rPr>
          <w:sz w:val="28"/>
          <w:szCs w:val="28"/>
          <w:lang w:val="pt-BR"/>
        </w:rPr>
        <w:t xml:space="preserve">4. Thủ trưởng các cơ quan, đơn vị, tổ chức chịu trách nhiệm xây dựng kế hoạch, bố trí kinh phí, tạo điều kiện cho </w:t>
      </w:r>
      <w:r w:rsidR="001750D7" w:rsidRPr="00926E80">
        <w:rPr>
          <w:sz w:val="28"/>
          <w:szCs w:val="28"/>
          <w:lang w:val="pt-BR"/>
        </w:rPr>
        <w:t>nhân viên y tế</w:t>
      </w:r>
      <w:r w:rsidRPr="00926E80">
        <w:rPr>
          <w:sz w:val="28"/>
          <w:szCs w:val="28"/>
          <w:lang w:val="pt-BR"/>
        </w:rPr>
        <w:t xml:space="preserve"> được tham gia các khóa đào tạo liên tục theo quy định của Thông tư này.</w:t>
      </w:r>
    </w:p>
    <w:p w14:paraId="115B732C" w14:textId="1F94A8A5" w:rsidR="008F2158" w:rsidRPr="00116EE2" w:rsidRDefault="008F2158" w:rsidP="001750D7">
      <w:pPr>
        <w:spacing w:after="60"/>
        <w:ind w:firstLine="720"/>
        <w:jc w:val="both"/>
        <w:rPr>
          <w:color w:val="000000" w:themeColor="text1"/>
          <w:sz w:val="28"/>
          <w:szCs w:val="28"/>
          <w:lang w:val="pt-BR"/>
        </w:rPr>
      </w:pPr>
      <w:r w:rsidRPr="00926E80">
        <w:rPr>
          <w:sz w:val="28"/>
          <w:szCs w:val="28"/>
          <w:lang w:val="pt-BR"/>
        </w:rPr>
        <w:t>5</w:t>
      </w:r>
      <w:r w:rsidR="00283197" w:rsidRPr="00926E80">
        <w:rPr>
          <w:sz w:val="28"/>
          <w:szCs w:val="28"/>
          <w:lang w:val="pt-BR"/>
        </w:rPr>
        <w:t xml:space="preserve">. </w:t>
      </w:r>
      <w:r w:rsidRPr="00926E80">
        <w:rPr>
          <w:sz w:val="28"/>
          <w:szCs w:val="28"/>
          <w:lang w:val="pt-BR"/>
        </w:rPr>
        <w:t xml:space="preserve">Các </w:t>
      </w:r>
      <w:r w:rsidR="00283197" w:rsidRPr="00926E80">
        <w:rPr>
          <w:sz w:val="28"/>
          <w:szCs w:val="28"/>
          <w:lang w:val="pt-BR"/>
        </w:rPr>
        <w:t>cơ sở đào tạo</w:t>
      </w:r>
      <w:r>
        <w:rPr>
          <w:color w:val="000000" w:themeColor="text1"/>
          <w:sz w:val="28"/>
          <w:szCs w:val="28"/>
          <w:lang w:val="pt-BR"/>
        </w:rPr>
        <w:t xml:space="preserve"> tổ chức chương trình đào tạo bảo đảm các nội dung chuyên môn nghiệp vụ theo quy định tại Thông tư này.</w:t>
      </w:r>
    </w:p>
    <w:p w14:paraId="66D719CF" w14:textId="3EEBB691" w:rsidR="005B207F" w:rsidRPr="0093525F" w:rsidRDefault="005B207F" w:rsidP="001750D7">
      <w:pPr>
        <w:spacing w:after="60"/>
        <w:ind w:firstLine="720"/>
        <w:rPr>
          <w:b/>
          <w:sz w:val="28"/>
          <w:szCs w:val="28"/>
        </w:rPr>
      </w:pPr>
      <w:r w:rsidRPr="0093525F">
        <w:rPr>
          <w:b/>
          <w:sz w:val="28"/>
          <w:szCs w:val="28"/>
        </w:rPr>
        <w:t xml:space="preserve">Điều </w:t>
      </w:r>
      <w:r w:rsidR="008F2158" w:rsidRPr="00926E80">
        <w:rPr>
          <w:b/>
          <w:sz w:val="28"/>
          <w:szCs w:val="28"/>
          <w:lang w:val="pt-BR"/>
        </w:rPr>
        <w:t>5</w:t>
      </w:r>
      <w:r w:rsidRPr="0093525F">
        <w:rPr>
          <w:b/>
          <w:sz w:val="28"/>
          <w:szCs w:val="28"/>
        </w:rPr>
        <w:t xml:space="preserve">. </w:t>
      </w:r>
      <w:r w:rsidRPr="00926E80">
        <w:rPr>
          <w:b/>
          <w:sz w:val="28"/>
          <w:szCs w:val="28"/>
          <w:lang w:val="pt-BR"/>
        </w:rPr>
        <w:t>Tổ chức thực hiện và h</w:t>
      </w:r>
      <w:r w:rsidRPr="0093525F">
        <w:rPr>
          <w:b/>
          <w:sz w:val="28"/>
          <w:szCs w:val="28"/>
        </w:rPr>
        <w:t xml:space="preserve">iệu lực thi hành </w:t>
      </w:r>
    </w:p>
    <w:p w14:paraId="65060AD1" w14:textId="77777777" w:rsidR="005B207F" w:rsidRPr="00926E80" w:rsidRDefault="005B207F" w:rsidP="001750D7">
      <w:pPr>
        <w:spacing w:after="60"/>
        <w:ind w:firstLine="720"/>
        <w:jc w:val="both"/>
        <w:rPr>
          <w:sz w:val="28"/>
          <w:szCs w:val="28"/>
        </w:rPr>
      </w:pPr>
      <w:r w:rsidRPr="00926E80">
        <w:rPr>
          <w:sz w:val="28"/>
          <w:szCs w:val="28"/>
        </w:rPr>
        <w:t xml:space="preserve">1. </w:t>
      </w:r>
      <w:r w:rsidRPr="0093525F">
        <w:rPr>
          <w:sz w:val="28"/>
          <w:szCs w:val="28"/>
        </w:rPr>
        <w:t>Thông tư này có hiệu lực từ ngày</w:t>
      </w:r>
      <w:r w:rsidRPr="00926E80">
        <w:rPr>
          <w:sz w:val="28"/>
          <w:szCs w:val="28"/>
        </w:rPr>
        <w:t xml:space="preserve">      </w:t>
      </w:r>
      <w:r w:rsidRPr="0093525F">
        <w:rPr>
          <w:sz w:val="28"/>
          <w:szCs w:val="28"/>
        </w:rPr>
        <w:t>thá</w:t>
      </w:r>
      <w:r w:rsidRPr="00926E80">
        <w:rPr>
          <w:sz w:val="28"/>
          <w:szCs w:val="28"/>
        </w:rPr>
        <w:t xml:space="preserve">ng     </w:t>
      </w:r>
      <w:r>
        <w:rPr>
          <w:sz w:val="28"/>
          <w:szCs w:val="28"/>
        </w:rPr>
        <w:t>năm 202</w:t>
      </w:r>
      <w:r w:rsidRPr="00926E80">
        <w:rPr>
          <w:sz w:val="28"/>
          <w:szCs w:val="28"/>
        </w:rPr>
        <w:t>3.</w:t>
      </w:r>
    </w:p>
    <w:p w14:paraId="33D9CDFE" w14:textId="683E3AC9" w:rsidR="005B207F" w:rsidRPr="00926E80" w:rsidRDefault="005B207F" w:rsidP="001750D7">
      <w:pPr>
        <w:spacing w:after="60"/>
        <w:ind w:firstLine="720"/>
        <w:jc w:val="both"/>
        <w:rPr>
          <w:spacing w:val="-6"/>
          <w:sz w:val="28"/>
          <w:szCs w:val="28"/>
        </w:rPr>
      </w:pPr>
      <w:r w:rsidRPr="00926E80">
        <w:rPr>
          <w:sz w:val="28"/>
          <w:szCs w:val="28"/>
        </w:rPr>
        <w:t xml:space="preserve">2. </w:t>
      </w:r>
      <w:r w:rsidRPr="00926E80">
        <w:rPr>
          <w:spacing w:val="-6"/>
          <w:sz w:val="28"/>
          <w:szCs w:val="28"/>
        </w:rPr>
        <w:t>Cục trưởng Cục Quản lý Môi trường y tế, Chánh Văn p</w:t>
      </w:r>
      <w:r w:rsidR="00B579C7" w:rsidRPr="00926E80">
        <w:rPr>
          <w:spacing w:val="-6"/>
          <w:sz w:val="28"/>
          <w:szCs w:val="28"/>
        </w:rPr>
        <w:t xml:space="preserve">hòng Bộ, Vụ trưởng, Cục trưởng </w:t>
      </w:r>
      <w:r w:rsidRPr="00926E80">
        <w:rPr>
          <w:spacing w:val="-6"/>
          <w:sz w:val="28"/>
          <w:szCs w:val="28"/>
        </w:rPr>
        <w:t xml:space="preserve">các Vụ, Cục, Tổng cục thuộc Bộ Y tế và các cơ quan, tổ chức, cá nhân có liên quan chịu  trách nhiệm thi hành Thông tư này.  </w:t>
      </w:r>
    </w:p>
    <w:p w14:paraId="45C0497D" w14:textId="4A3F511F" w:rsidR="005B207F" w:rsidRPr="00926E80" w:rsidRDefault="005B207F" w:rsidP="002E1825">
      <w:pPr>
        <w:spacing w:after="240"/>
        <w:ind w:firstLine="720"/>
        <w:jc w:val="both"/>
        <w:rPr>
          <w:sz w:val="28"/>
          <w:szCs w:val="28"/>
        </w:rPr>
      </w:pPr>
      <w:r w:rsidRPr="0093525F">
        <w:rPr>
          <w:sz w:val="28"/>
          <w:szCs w:val="28"/>
        </w:rPr>
        <w:t>Trong quá trình thực hiện</w:t>
      </w:r>
      <w:r w:rsidR="008F2158" w:rsidRPr="00926E80">
        <w:rPr>
          <w:sz w:val="28"/>
          <w:szCs w:val="28"/>
        </w:rPr>
        <w:t xml:space="preserve"> Thông tư,</w:t>
      </w:r>
      <w:r w:rsidRPr="0093525F">
        <w:rPr>
          <w:sz w:val="28"/>
          <w:szCs w:val="28"/>
        </w:rPr>
        <w:t xml:space="preserve"> nếu có </w:t>
      </w:r>
      <w:r w:rsidR="008F2158" w:rsidRPr="00926E80">
        <w:rPr>
          <w:sz w:val="28"/>
          <w:szCs w:val="28"/>
        </w:rPr>
        <w:t xml:space="preserve">khó khăn </w:t>
      </w:r>
      <w:r w:rsidRPr="0093525F">
        <w:rPr>
          <w:sz w:val="28"/>
          <w:szCs w:val="28"/>
        </w:rPr>
        <w:t>vướng mắc</w:t>
      </w:r>
      <w:r w:rsidR="008F2158" w:rsidRPr="00926E80">
        <w:rPr>
          <w:sz w:val="28"/>
          <w:szCs w:val="28"/>
        </w:rPr>
        <w:t xml:space="preserve"> đề nghị</w:t>
      </w:r>
      <w:r w:rsidRPr="0093525F">
        <w:rPr>
          <w:sz w:val="28"/>
          <w:szCs w:val="28"/>
        </w:rPr>
        <w:t xml:space="preserve"> các tổ chức, cá nhân phản ánh kị</w:t>
      </w:r>
      <w:r>
        <w:rPr>
          <w:sz w:val="28"/>
          <w:szCs w:val="28"/>
        </w:rPr>
        <w:t>p thời về Bộ Y tế (Cục Quản lý M</w:t>
      </w:r>
      <w:r w:rsidRPr="0093525F">
        <w:rPr>
          <w:sz w:val="28"/>
          <w:szCs w:val="28"/>
        </w:rPr>
        <w:t>ôi trường y tế) để nghiên cứu, xem xét giải quyết./.</w:t>
      </w:r>
    </w:p>
    <w:tbl>
      <w:tblPr>
        <w:tblW w:w="9536" w:type="dxa"/>
        <w:tblInd w:w="-72" w:type="dxa"/>
        <w:tblLook w:val="0000" w:firstRow="0" w:lastRow="0" w:firstColumn="0" w:lastColumn="0" w:noHBand="0" w:noVBand="0"/>
      </w:tblPr>
      <w:tblGrid>
        <w:gridCol w:w="6134"/>
        <w:gridCol w:w="3402"/>
      </w:tblGrid>
      <w:tr w:rsidR="0093525F" w:rsidRPr="0093525F" w14:paraId="3004CDFA" w14:textId="77777777" w:rsidTr="004E0669">
        <w:trPr>
          <w:trHeight w:val="3473"/>
        </w:trPr>
        <w:tc>
          <w:tcPr>
            <w:tcW w:w="6134" w:type="dxa"/>
          </w:tcPr>
          <w:p w14:paraId="11D53B80" w14:textId="77777777" w:rsidR="00EB27FA" w:rsidRPr="0093525F" w:rsidRDefault="00EB27FA" w:rsidP="008F7368">
            <w:pPr>
              <w:rPr>
                <w:i/>
                <w:iCs/>
                <w:lang w:val="es-ES_tradnl"/>
              </w:rPr>
            </w:pPr>
            <w:r w:rsidRPr="0093525F">
              <w:rPr>
                <w:b/>
                <w:bCs/>
                <w:i/>
                <w:iCs/>
                <w:lang w:val="es-ES_tradnl"/>
              </w:rPr>
              <w:t>Nơi nhận:</w:t>
            </w:r>
          </w:p>
          <w:p w14:paraId="3C584BF5" w14:textId="77777777" w:rsidR="00EB27FA" w:rsidRPr="0093525F" w:rsidRDefault="00EB27FA" w:rsidP="008F7368">
            <w:pPr>
              <w:shd w:val="clear" w:color="auto" w:fill="FFFFFF"/>
              <w:rPr>
                <w:bCs/>
                <w:iCs/>
                <w:sz w:val="22"/>
                <w:szCs w:val="22"/>
              </w:rPr>
            </w:pPr>
            <w:r w:rsidRPr="0093525F">
              <w:rPr>
                <w:bCs/>
                <w:iCs/>
                <w:sz w:val="22"/>
                <w:szCs w:val="22"/>
              </w:rPr>
              <w:t>- Ủy ban Xã hội của Quốc hội</w:t>
            </w:r>
            <w:r w:rsidRPr="00926E80">
              <w:rPr>
                <w:bCs/>
                <w:iCs/>
                <w:sz w:val="22"/>
                <w:szCs w:val="22"/>
              </w:rPr>
              <w:t xml:space="preserve"> (để giám sát)</w:t>
            </w:r>
            <w:r w:rsidRPr="0093525F">
              <w:rPr>
                <w:bCs/>
                <w:iCs/>
                <w:sz w:val="22"/>
                <w:szCs w:val="22"/>
              </w:rPr>
              <w:t>;</w:t>
            </w:r>
          </w:p>
          <w:p w14:paraId="2266C129" w14:textId="77777777" w:rsidR="00EB27FA" w:rsidRPr="0093525F" w:rsidRDefault="00EB27FA" w:rsidP="008F7368">
            <w:pPr>
              <w:shd w:val="clear" w:color="auto" w:fill="FFFFFF"/>
              <w:rPr>
                <w:sz w:val="22"/>
                <w:szCs w:val="22"/>
              </w:rPr>
            </w:pPr>
            <w:r w:rsidRPr="0093525F">
              <w:rPr>
                <w:sz w:val="22"/>
                <w:szCs w:val="22"/>
              </w:rPr>
              <w:t xml:space="preserve">- Văn phòng Chính phủ (Công báo; Cổng </w:t>
            </w:r>
            <w:r w:rsidRPr="00926E80">
              <w:rPr>
                <w:sz w:val="22"/>
                <w:szCs w:val="22"/>
              </w:rPr>
              <w:t>TTĐT</w:t>
            </w:r>
            <w:r w:rsidRPr="0093525F">
              <w:rPr>
                <w:sz w:val="22"/>
                <w:szCs w:val="22"/>
              </w:rPr>
              <w:t xml:space="preserve"> C</w:t>
            </w:r>
            <w:r w:rsidRPr="00926E80">
              <w:rPr>
                <w:sz w:val="22"/>
                <w:szCs w:val="22"/>
              </w:rPr>
              <w:t>hính phủ</w:t>
            </w:r>
            <w:r w:rsidRPr="0093525F">
              <w:rPr>
                <w:sz w:val="22"/>
                <w:szCs w:val="22"/>
              </w:rPr>
              <w:t>);</w:t>
            </w:r>
          </w:p>
          <w:p w14:paraId="5B0CFC7D" w14:textId="77777777" w:rsidR="00EB27FA" w:rsidRPr="0093525F" w:rsidRDefault="00EB27FA" w:rsidP="008F7368">
            <w:pPr>
              <w:shd w:val="clear" w:color="auto" w:fill="FFFFFF"/>
              <w:rPr>
                <w:sz w:val="22"/>
                <w:szCs w:val="22"/>
              </w:rPr>
            </w:pPr>
            <w:r w:rsidRPr="0093525F">
              <w:rPr>
                <w:sz w:val="22"/>
                <w:szCs w:val="22"/>
              </w:rPr>
              <w:t>- Bộ, cơ quan ngang bộ, cơ quan thuộc Chính phủ;</w:t>
            </w:r>
          </w:p>
          <w:p w14:paraId="1C3F22E6" w14:textId="77777777" w:rsidR="00EB27FA" w:rsidRPr="0093525F" w:rsidRDefault="00EB27FA" w:rsidP="008F7368">
            <w:pPr>
              <w:shd w:val="clear" w:color="auto" w:fill="FFFFFF"/>
              <w:rPr>
                <w:sz w:val="22"/>
                <w:szCs w:val="22"/>
              </w:rPr>
            </w:pPr>
            <w:r w:rsidRPr="0093525F">
              <w:rPr>
                <w:sz w:val="22"/>
                <w:szCs w:val="22"/>
              </w:rPr>
              <w:t>- Bộ Tư pháp (Cục Kiểm tra VBQPPL);</w:t>
            </w:r>
          </w:p>
          <w:p w14:paraId="3D2AA314" w14:textId="77777777" w:rsidR="00EB27FA" w:rsidRPr="00926E80" w:rsidRDefault="00EB27FA" w:rsidP="008F7368">
            <w:pPr>
              <w:shd w:val="clear" w:color="auto" w:fill="FFFFFF"/>
              <w:rPr>
                <w:sz w:val="22"/>
                <w:szCs w:val="22"/>
              </w:rPr>
            </w:pPr>
            <w:r w:rsidRPr="0093525F">
              <w:rPr>
                <w:sz w:val="22"/>
                <w:szCs w:val="22"/>
              </w:rPr>
              <w:t xml:space="preserve">- </w:t>
            </w:r>
            <w:r w:rsidRPr="00926E80">
              <w:rPr>
                <w:sz w:val="22"/>
                <w:szCs w:val="22"/>
              </w:rPr>
              <w:t>Bộ trưởng Bộ Y tế;</w:t>
            </w:r>
          </w:p>
          <w:p w14:paraId="27BF01B8" w14:textId="77777777" w:rsidR="00EB27FA" w:rsidRPr="0093525F" w:rsidRDefault="00EB27FA" w:rsidP="008F7368">
            <w:pPr>
              <w:shd w:val="clear" w:color="auto" w:fill="FFFFFF"/>
              <w:rPr>
                <w:sz w:val="22"/>
                <w:szCs w:val="22"/>
              </w:rPr>
            </w:pPr>
            <w:r w:rsidRPr="0093525F">
              <w:rPr>
                <w:i/>
                <w:iCs/>
                <w:sz w:val="22"/>
                <w:szCs w:val="22"/>
              </w:rPr>
              <w:t xml:space="preserve">- </w:t>
            </w:r>
            <w:r w:rsidRPr="0093525F">
              <w:rPr>
                <w:sz w:val="22"/>
                <w:szCs w:val="22"/>
              </w:rPr>
              <w:t>Các Thứ trưởng Bộ Y tế;</w:t>
            </w:r>
          </w:p>
          <w:p w14:paraId="65B1C64F" w14:textId="77777777" w:rsidR="00EB27FA" w:rsidRPr="0093525F" w:rsidRDefault="00EB27FA" w:rsidP="008F7368">
            <w:pPr>
              <w:shd w:val="clear" w:color="auto" w:fill="FFFFFF"/>
              <w:rPr>
                <w:sz w:val="22"/>
                <w:szCs w:val="22"/>
              </w:rPr>
            </w:pPr>
            <w:r w:rsidRPr="0093525F">
              <w:rPr>
                <w:sz w:val="22"/>
                <w:szCs w:val="22"/>
              </w:rPr>
              <w:t>- UBND tỉnh, thành phố trực thuộc TW;</w:t>
            </w:r>
          </w:p>
          <w:p w14:paraId="7011B610" w14:textId="77777777" w:rsidR="00EB27FA" w:rsidRPr="0093525F" w:rsidRDefault="00EB27FA" w:rsidP="008F7368">
            <w:pPr>
              <w:shd w:val="clear" w:color="auto" w:fill="FFFFFF"/>
              <w:rPr>
                <w:sz w:val="22"/>
                <w:szCs w:val="22"/>
              </w:rPr>
            </w:pPr>
            <w:r w:rsidRPr="0093525F">
              <w:rPr>
                <w:sz w:val="22"/>
                <w:szCs w:val="22"/>
              </w:rPr>
              <w:t>- Sở Y tế tỉnh, thành phố trực thuộc TW;</w:t>
            </w:r>
          </w:p>
          <w:p w14:paraId="72827D32" w14:textId="77777777" w:rsidR="00EB27FA" w:rsidRPr="0093525F" w:rsidRDefault="00EB27FA" w:rsidP="008F7368">
            <w:pPr>
              <w:shd w:val="clear" w:color="auto" w:fill="FFFFFF"/>
              <w:rPr>
                <w:sz w:val="22"/>
                <w:szCs w:val="22"/>
              </w:rPr>
            </w:pPr>
            <w:r w:rsidRPr="0093525F">
              <w:rPr>
                <w:sz w:val="22"/>
                <w:szCs w:val="22"/>
              </w:rPr>
              <w:t>- Đơn vị trực thuộc Bộ;</w:t>
            </w:r>
          </w:p>
          <w:p w14:paraId="1309CAE6" w14:textId="77777777" w:rsidR="00EB27FA" w:rsidRPr="0093525F" w:rsidRDefault="00EB27FA" w:rsidP="008F7368">
            <w:pPr>
              <w:shd w:val="clear" w:color="auto" w:fill="FFFFFF"/>
              <w:rPr>
                <w:sz w:val="22"/>
                <w:szCs w:val="22"/>
                <w:lang w:val="es-ES"/>
              </w:rPr>
            </w:pPr>
            <w:r w:rsidRPr="0093525F">
              <w:rPr>
                <w:sz w:val="22"/>
                <w:szCs w:val="22"/>
                <w:lang w:val="es-ES"/>
              </w:rPr>
              <w:t>- Các Vụ, Cục, Tổng cục, Văn phòng Bộ, Thanh tra Bộ;</w:t>
            </w:r>
          </w:p>
          <w:p w14:paraId="79B98409" w14:textId="77777777" w:rsidR="00EB27FA" w:rsidRPr="0093525F" w:rsidRDefault="00EB27FA" w:rsidP="008F7368">
            <w:pPr>
              <w:shd w:val="clear" w:color="auto" w:fill="FFFFFF"/>
              <w:rPr>
                <w:sz w:val="22"/>
                <w:szCs w:val="22"/>
                <w:lang w:val="es-ES"/>
              </w:rPr>
            </w:pPr>
            <w:r w:rsidRPr="0093525F">
              <w:rPr>
                <w:sz w:val="22"/>
                <w:szCs w:val="22"/>
                <w:lang w:val="es-ES"/>
              </w:rPr>
              <w:t xml:space="preserve">- Cổng thông tin điện tử Bộ Y tế; </w:t>
            </w:r>
          </w:p>
          <w:p w14:paraId="5D0B4D19" w14:textId="77777777" w:rsidR="00EB27FA" w:rsidRPr="0093525F" w:rsidRDefault="00EB27FA" w:rsidP="008F7368">
            <w:pPr>
              <w:rPr>
                <w:lang w:val="es-ES_tradnl"/>
              </w:rPr>
            </w:pPr>
            <w:r w:rsidRPr="0093525F">
              <w:rPr>
                <w:sz w:val="22"/>
                <w:szCs w:val="22"/>
                <w:lang w:val="es-ES_tradnl"/>
              </w:rPr>
              <w:t>- Lưu: VT, PC, MT</w:t>
            </w:r>
            <w:r w:rsidRPr="0093525F">
              <w:rPr>
                <w:sz w:val="22"/>
                <w:szCs w:val="22"/>
                <w:vertAlign w:val="subscript"/>
                <w:lang w:val="es-ES_tradnl"/>
              </w:rPr>
              <w:t>(03)</w:t>
            </w:r>
            <w:r w:rsidRPr="0093525F">
              <w:rPr>
                <w:sz w:val="22"/>
                <w:szCs w:val="22"/>
                <w:lang w:val="es-ES_tradnl"/>
              </w:rPr>
              <w:t>.</w:t>
            </w:r>
          </w:p>
        </w:tc>
        <w:tc>
          <w:tcPr>
            <w:tcW w:w="3402" w:type="dxa"/>
          </w:tcPr>
          <w:p w14:paraId="15998D6E" w14:textId="131E731E" w:rsidR="00EB27FA" w:rsidRPr="0093525F" w:rsidRDefault="00256E31" w:rsidP="008F7368">
            <w:pPr>
              <w:jc w:val="center"/>
              <w:rPr>
                <w:b/>
                <w:bCs/>
                <w:sz w:val="28"/>
                <w:szCs w:val="28"/>
                <w:lang w:val="es-ES_tradnl"/>
              </w:rPr>
            </w:pPr>
            <w:r w:rsidRPr="0093525F">
              <w:rPr>
                <w:b/>
                <w:bCs/>
                <w:sz w:val="28"/>
                <w:szCs w:val="28"/>
                <w:lang w:val="es-ES_tradnl"/>
              </w:rPr>
              <w:t>KT.</w:t>
            </w:r>
            <w:r w:rsidR="00445AAF">
              <w:rPr>
                <w:b/>
                <w:bCs/>
                <w:sz w:val="28"/>
                <w:szCs w:val="28"/>
                <w:lang w:val="es-ES_tradnl"/>
              </w:rPr>
              <w:t xml:space="preserve"> </w:t>
            </w:r>
            <w:r w:rsidR="00EB27FA" w:rsidRPr="0093525F">
              <w:rPr>
                <w:b/>
                <w:bCs/>
                <w:sz w:val="28"/>
                <w:szCs w:val="28"/>
                <w:lang w:val="es-ES_tradnl"/>
              </w:rPr>
              <w:t>BỘ TRƯỞNG</w:t>
            </w:r>
          </w:p>
          <w:p w14:paraId="071F38A9" w14:textId="47433100" w:rsidR="00256E31" w:rsidRPr="0093525F" w:rsidRDefault="00256E31" w:rsidP="008F7368">
            <w:pPr>
              <w:jc w:val="center"/>
              <w:rPr>
                <w:b/>
                <w:bCs/>
                <w:sz w:val="28"/>
                <w:szCs w:val="28"/>
                <w:lang w:val="es-ES_tradnl"/>
              </w:rPr>
            </w:pPr>
            <w:r w:rsidRPr="0093525F">
              <w:rPr>
                <w:b/>
                <w:bCs/>
                <w:sz w:val="28"/>
                <w:szCs w:val="28"/>
                <w:lang w:val="es-ES_tradnl"/>
              </w:rPr>
              <w:t>THỨ TRƯỞNG</w:t>
            </w:r>
          </w:p>
          <w:p w14:paraId="4EB689BB" w14:textId="77777777" w:rsidR="00EB27FA" w:rsidRPr="0093525F" w:rsidRDefault="00EB27FA" w:rsidP="008F7368">
            <w:pPr>
              <w:jc w:val="center"/>
              <w:rPr>
                <w:b/>
                <w:bCs/>
                <w:sz w:val="28"/>
                <w:szCs w:val="28"/>
                <w:lang w:val="es-ES_tradnl"/>
              </w:rPr>
            </w:pPr>
          </w:p>
          <w:p w14:paraId="4BCEA90B" w14:textId="77777777" w:rsidR="00EB27FA" w:rsidRPr="0093525F" w:rsidRDefault="00EB27FA" w:rsidP="008F7368">
            <w:pPr>
              <w:jc w:val="center"/>
              <w:rPr>
                <w:b/>
                <w:bCs/>
                <w:sz w:val="28"/>
                <w:szCs w:val="28"/>
                <w:lang w:val="es-ES_tradnl"/>
              </w:rPr>
            </w:pPr>
          </w:p>
          <w:p w14:paraId="4621AE1A" w14:textId="2F94CA3E" w:rsidR="00EB27FA" w:rsidRDefault="00EB27FA" w:rsidP="008F7368">
            <w:pPr>
              <w:jc w:val="center"/>
              <w:rPr>
                <w:b/>
                <w:bCs/>
                <w:sz w:val="28"/>
                <w:szCs w:val="28"/>
                <w:lang w:val="es-ES_tradnl"/>
              </w:rPr>
            </w:pPr>
          </w:p>
          <w:p w14:paraId="7A1F8336" w14:textId="77777777" w:rsidR="00C8243D" w:rsidRPr="0093525F" w:rsidRDefault="00C8243D" w:rsidP="008F7368">
            <w:pPr>
              <w:jc w:val="center"/>
              <w:rPr>
                <w:b/>
                <w:bCs/>
                <w:sz w:val="28"/>
                <w:szCs w:val="28"/>
                <w:lang w:val="es-ES_tradnl"/>
              </w:rPr>
            </w:pPr>
          </w:p>
          <w:p w14:paraId="1520FF07" w14:textId="409539C2" w:rsidR="00EB27FA" w:rsidRDefault="00EB27FA" w:rsidP="008F7368">
            <w:pPr>
              <w:jc w:val="center"/>
              <w:rPr>
                <w:b/>
                <w:bCs/>
                <w:sz w:val="28"/>
                <w:szCs w:val="28"/>
                <w:lang w:val="es-ES_tradnl"/>
              </w:rPr>
            </w:pPr>
          </w:p>
          <w:p w14:paraId="37D59D32" w14:textId="77777777" w:rsidR="00480FB5" w:rsidRPr="0093525F" w:rsidRDefault="00480FB5" w:rsidP="008F7368">
            <w:pPr>
              <w:jc w:val="center"/>
              <w:rPr>
                <w:b/>
                <w:bCs/>
                <w:sz w:val="28"/>
                <w:szCs w:val="28"/>
                <w:lang w:val="es-ES_tradnl"/>
              </w:rPr>
            </w:pPr>
          </w:p>
          <w:p w14:paraId="2DE47261" w14:textId="58C46057" w:rsidR="00EB27FA" w:rsidRPr="0093525F" w:rsidRDefault="005B207F" w:rsidP="00C8243D">
            <w:pPr>
              <w:jc w:val="center"/>
              <w:rPr>
                <w:b/>
                <w:bCs/>
                <w:sz w:val="28"/>
                <w:szCs w:val="28"/>
                <w:lang w:val="es-ES_tradnl"/>
              </w:rPr>
            </w:pPr>
            <w:r>
              <w:rPr>
                <w:b/>
                <w:bCs/>
                <w:sz w:val="28"/>
                <w:szCs w:val="28"/>
                <w:lang w:val="es-ES_tradnl"/>
              </w:rPr>
              <w:t>Nguyễn Thị Liên Hương</w:t>
            </w:r>
            <w:r w:rsidR="0044158F" w:rsidRPr="0093525F">
              <w:rPr>
                <w:b/>
                <w:bCs/>
                <w:sz w:val="28"/>
                <w:szCs w:val="28"/>
                <w:lang w:val="es-ES_tradnl"/>
              </w:rPr>
              <w:t xml:space="preserve"> </w:t>
            </w:r>
          </w:p>
        </w:tc>
      </w:tr>
    </w:tbl>
    <w:p w14:paraId="7AF64022" w14:textId="4519E2FD" w:rsidR="00B508AE" w:rsidRPr="00926E80" w:rsidRDefault="001750D7" w:rsidP="008649B5">
      <w:pPr>
        <w:spacing w:line="259" w:lineRule="auto"/>
        <w:jc w:val="center"/>
        <w:rPr>
          <w:b/>
          <w:bCs/>
          <w:sz w:val="26"/>
        </w:rPr>
      </w:pPr>
      <w:r w:rsidRPr="00926E80">
        <w:rPr>
          <w:b/>
          <w:bCs/>
          <w:sz w:val="26"/>
          <w:lang w:val="es-ES_tradnl"/>
        </w:rPr>
        <w:br w:type="page"/>
      </w:r>
      <w:r w:rsidR="00B508AE" w:rsidRPr="00926E80">
        <w:rPr>
          <w:b/>
          <w:bCs/>
          <w:sz w:val="26"/>
        </w:rPr>
        <w:lastRenderedPageBreak/>
        <w:t>P</w:t>
      </w:r>
      <w:r w:rsidR="00B508AE" w:rsidRPr="001710F4">
        <w:rPr>
          <w:b/>
          <w:bCs/>
          <w:sz w:val="26"/>
        </w:rPr>
        <w:t>hụ lục</w:t>
      </w:r>
    </w:p>
    <w:p w14:paraId="6FB2C2C3" w14:textId="77777777" w:rsidR="001750D7" w:rsidRPr="00926E80" w:rsidRDefault="00B508AE" w:rsidP="001750D7">
      <w:pPr>
        <w:spacing w:line="259" w:lineRule="auto"/>
        <w:jc w:val="center"/>
        <w:rPr>
          <w:b/>
          <w:bCs/>
          <w:sz w:val="26"/>
        </w:rPr>
      </w:pPr>
      <w:r w:rsidRPr="00926E80">
        <w:rPr>
          <w:b/>
          <w:bCs/>
          <w:sz w:val="26"/>
        </w:rPr>
        <w:t xml:space="preserve">Danh mục chuyên môn kỹ thuật khám bệnh, chữa bệnh cần đào tạo cho </w:t>
      </w:r>
    </w:p>
    <w:p w14:paraId="540761B2" w14:textId="52549B89" w:rsidR="00B508AE" w:rsidRPr="00926E80" w:rsidRDefault="00B508AE" w:rsidP="002C4247">
      <w:pPr>
        <w:spacing w:after="240" w:line="259" w:lineRule="auto"/>
        <w:jc w:val="center"/>
        <w:rPr>
          <w:b/>
          <w:bCs/>
          <w:sz w:val="26"/>
        </w:rPr>
      </w:pPr>
      <w:r w:rsidRPr="00926E80">
        <w:rPr>
          <w:b/>
          <w:bCs/>
          <w:sz w:val="26"/>
        </w:rPr>
        <w:t>nhân viên</w:t>
      </w:r>
      <w:r w:rsidR="001750D7" w:rsidRPr="00926E80">
        <w:rPr>
          <w:b/>
          <w:bCs/>
          <w:sz w:val="26"/>
        </w:rPr>
        <w:t xml:space="preserve"> </w:t>
      </w:r>
      <w:r w:rsidRPr="00926E80">
        <w:rPr>
          <w:b/>
          <w:bCs/>
          <w:sz w:val="26"/>
        </w:rPr>
        <w:t>y tế làm việc tại cơ quan, đơn vị, tổ chức, cơ sở giáo dục</w:t>
      </w:r>
    </w:p>
    <w:tbl>
      <w:tblPr>
        <w:tblW w:w="5000" w:type="pct"/>
        <w:tblInd w:w="-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71"/>
        <w:gridCol w:w="1982"/>
        <w:gridCol w:w="4533"/>
        <w:gridCol w:w="1272"/>
        <w:gridCol w:w="1133"/>
      </w:tblGrid>
      <w:tr w:rsidR="00E7514D" w:rsidRPr="00295923" w14:paraId="03A7AFDA" w14:textId="05650D5B" w:rsidTr="00E7514D">
        <w:trPr>
          <w:tblHeader/>
        </w:trPr>
        <w:tc>
          <w:tcPr>
            <w:tcW w:w="301" w:type="pct"/>
            <w:tcBorders>
              <w:top w:val="single" w:sz="2" w:space="0" w:color="auto"/>
              <w:left w:val="single" w:sz="2" w:space="0" w:color="auto"/>
              <w:bottom w:val="single" w:sz="2" w:space="0" w:color="auto"/>
              <w:right w:val="single" w:sz="2" w:space="0" w:color="auto"/>
            </w:tcBorders>
            <w:vAlign w:val="center"/>
          </w:tcPr>
          <w:p w14:paraId="3A3BC18E" w14:textId="5296CBB0" w:rsidR="00B508AE" w:rsidRPr="00F961A9" w:rsidRDefault="00F961A9" w:rsidP="00BD3610">
            <w:pPr>
              <w:autoSpaceDE w:val="0"/>
              <w:autoSpaceDN w:val="0"/>
              <w:adjustRightInd w:val="0"/>
              <w:jc w:val="center"/>
              <w:rPr>
                <w:rFonts w:ascii="Arial" w:hAnsi="Arial" w:cs="Arial"/>
                <w:b/>
                <w:bCs/>
                <w:sz w:val="20"/>
                <w:szCs w:val="20"/>
                <w:lang w:val="en-US" w:eastAsia="en-US"/>
              </w:rPr>
            </w:pPr>
            <w:r w:rsidRPr="00F961A9">
              <w:rPr>
                <w:rFonts w:ascii="Arial" w:hAnsi="Arial" w:cs="Arial"/>
                <w:b/>
                <w:bCs/>
                <w:sz w:val="20"/>
                <w:szCs w:val="20"/>
                <w:lang w:val="en-US" w:eastAsia="en-US"/>
              </w:rPr>
              <w:t>STT</w:t>
            </w:r>
          </w:p>
        </w:tc>
        <w:tc>
          <w:tcPr>
            <w:tcW w:w="1044" w:type="pct"/>
            <w:tcBorders>
              <w:top w:val="single" w:sz="2" w:space="0" w:color="auto"/>
              <w:left w:val="single" w:sz="2" w:space="0" w:color="auto"/>
              <w:bottom w:val="single" w:sz="2" w:space="0" w:color="auto"/>
              <w:right w:val="single" w:sz="2" w:space="0" w:color="auto"/>
            </w:tcBorders>
            <w:vAlign w:val="center"/>
            <w:hideMark/>
          </w:tcPr>
          <w:p w14:paraId="217D40E6" w14:textId="77777777" w:rsidR="00B508AE" w:rsidRPr="00F961A9" w:rsidRDefault="00B508AE" w:rsidP="00BD3610">
            <w:pPr>
              <w:autoSpaceDE w:val="0"/>
              <w:autoSpaceDN w:val="0"/>
              <w:adjustRightInd w:val="0"/>
              <w:jc w:val="center"/>
              <w:rPr>
                <w:rFonts w:ascii="Arial" w:hAnsi="Arial" w:cs="Arial"/>
                <w:b/>
                <w:bCs/>
                <w:sz w:val="20"/>
                <w:szCs w:val="20"/>
                <w:lang w:val="en-US" w:eastAsia="en-US"/>
              </w:rPr>
            </w:pPr>
            <w:r w:rsidRPr="00F961A9">
              <w:rPr>
                <w:rFonts w:ascii="Arial" w:hAnsi="Arial" w:cs="Arial"/>
                <w:b/>
                <w:bCs/>
                <w:sz w:val="20"/>
                <w:szCs w:val="20"/>
                <w:lang w:val="en-US" w:eastAsia="en-US"/>
              </w:rPr>
              <w:t>Số TT Theo Thông tư 43/2013/TT- BYT và Thông tư 21/2017/TT- BYT*</w:t>
            </w:r>
          </w:p>
        </w:tc>
        <w:tc>
          <w:tcPr>
            <w:tcW w:w="2388" w:type="pct"/>
            <w:tcBorders>
              <w:top w:val="single" w:sz="2" w:space="0" w:color="auto"/>
              <w:left w:val="single" w:sz="2" w:space="0" w:color="auto"/>
              <w:bottom w:val="single" w:sz="2" w:space="0" w:color="auto"/>
              <w:right w:val="single" w:sz="2" w:space="0" w:color="auto"/>
            </w:tcBorders>
            <w:vAlign w:val="center"/>
            <w:hideMark/>
          </w:tcPr>
          <w:p w14:paraId="5D2F8900" w14:textId="4DF34E3A" w:rsidR="00B508AE" w:rsidRPr="00F961A9" w:rsidRDefault="00AE492F" w:rsidP="00BD3610">
            <w:pPr>
              <w:autoSpaceDE w:val="0"/>
              <w:autoSpaceDN w:val="0"/>
              <w:adjustRightInd w:val="0"/>
              <w:jc w:val="center"/>
              <w:rPr>
                <w:rFonts w:ascii="Arial" w:hAnsi="Arial" w:cs="Arial"/>
                <w:b/>
                <w:bCs/>
                <w:sz w:val="20"/>
                <w:szCs w:val="20"/>
                <w:lang w:val="en-US" w:eastAsia="en-US"/>
              </w:rPr>
            </w:pPr>
            <w:r>
              <w:rPr>
                <w:rFonts w:ascii="Arial" w:hAnsi="Arial" w:cs="Arial"/>
                <w:b/>
                <w:bCs/>
                <w:sz w:val="20"/>
                <w:szCs w:val="20"/>
                <w:lang w:val="en-US" w:eastAsia="en-US"/>
              </w:rPr>
              <w:t xml:space="preserve">Danh mục </w:t>
            </w:r>
            <w:r w:rsidR="00294685">
              <w:rPr>
                <w:rFonts w:ascii="Arial" w:hAnsi="Arial" w:cs="Arial"/>
                <w:b/>
                <w:bCs/>
                <w:sz w:val="20"/>
                <w:szCs w:val="20"/>
                <w:lang w:val="en-US" w:eastAsia="en-US"/>
              </w:rPr>
              <w:t xml:space="preserve">chuyên môn </w:t>
            </w:r>
            <w:r>
              <w:rPr>
                <w:rFonts w:ascii="Arial" w:hAnsi="Arial" w:cs="Arial"/>
                <w:b/>
                <w:bCs/>
                <w:sz w:val="20"/>
                <w:szCs w:val="20"/>
                <w:lang w:val="en-US" w:eastAsia="en-US"/>
              </w:rPr>
              <w:t>kỹ thuật</w:t>
            </w:r>
          </w:p>
        </w:tc>
        <w:tc>
          <w:tcPr>
            <w:tcW w:w="670" w:type="pct"/>
            <w:tcBorders>
              <w:top w:val="single" w:sz="2" w:space="0" w:color="auto"/>
              <w:left w:val="single" w:sz="2" w:space="0" w:color="auto"/>
              <w:bottom w:val="single" w:sz="2" w:space="0" w:color="auto"/>
              <w:right w:val="single" w:sz="2" w:space="0" w:color="auto"/>
            </w:tcBorders>
          </w:tcPr>
          <w:p w14:paraId="3D68A292" w14:textId="77777777" w:rsidR="00BD3610" w:rsidRDefault="00BD3610" w:rsidP="00BD3610">
            <w:pPr>
              <w:autoSpaceDE w:val="0"/>
              <w:autoSpaceDN w:val="0"/>
              <w:adjustRightInd w:val="0"/>
              <w:jc w:val="center"/>
              <w:rPr>
                <w:rFonts w:ascii="Arial" w:hAnsi="Arial" w:cs="Arial"/>
                <w:b/>
                <w:bCs/>
                <w:sz w:val="20"/>
                <w:szCs w:val="20"/>
                <w:lang w:val="en-US" w:eastAsia="en-US"/>
              </w:rPr>
            </w:pPr>
            <w:r>
              <w:rPr>
                <w:rFonts w:ascii="Arial" w:hAnsi="Arial" w:cs="Arial"/>
                <w:b/>
                <w:bCs/>
                <w:sz w:val="20"/>
                <w:szCs w:val="20"/>
                <w:lang w:val="en-US" w:eastAsia="en-US"/>
              </w:rPr>
              <w:t xml:space="preserve">Nhân viên </w:t>
            </w:r>
          </w:p>
          <w:p w14:paraId="70DE9325" w14:textId="4ED43100" w:rsidR="00B508AE" w:rsidRPr="00F961A9" w:rsidRDefault="00BD3610" w:rsidP="00BD3610">
            <w:pPr>
              <w:autoSpaceDE w:val="0"/>
              <w:autoSpaceDN w:val="0"/>
              <w:adjustRightInd w:val="0"/>
              <w:jc w:val="center"/>
              <w:rPr>
                <w:rFonts w:ascii="Arial" w:hAnsi="Arial" w:cs="Arial"/>
                <w:b/>
                <w:bCs/>
                <w:sz w:val="20"/>
                <w:szCs w:val="20"/>
                <w:lang w:val="en-US" w:eastAsia="en-US"/>
              </w:rPr>
            </w:pPr>
            <w:r>
              <w:rPr>
                <w:rFonts w:ascii="Arial" w:hAnsi="Arial" w:cs="Arial"/>
                <w:b/>
                <w:bCs/>
                <w:sz w:val="20"/>
                <w:szCs w:val="20"/>
                <w:lang w:val="en-US" w:eastAsia="en-US"/>
              </w:rPr>
              <w:t xml:space="preserve">y tế tại </w:t>
            </w:r>
            <w:r w:rsidR="00B508AE" w:rsidRPr="00F961A9">
              <w:rPr>
                <w:rFonts w:ascii="Arial" w:hAnsi="Arial" w:cs="Arial"/>
                <w:b/>
                <w:bCs/>
                <w:sz w:val="20"/>
                <w:szCs w:val="20"/>
                <w:lang w:val="en-US" w:eastAsia="en-US"/>
              </w:rPr>
              <w:t>cơ quan, đơn vị, tổ chức</w:t>
            </w:r>
          </w:p>
        </w:tc>
        <w:tc>
          <w:tcPr>
            <w:tcW w:w="597" w:type="pct"/>
            <w:tcBorders>
              <w:top w:val="single" w:sz="2" w:space="0" w:color="auto"/>
              <w:left w:val="single" w:sz="2" w:space="0" w:color="auto"/>
              <w:bottom w:val="single" w:sz="2" w:space="0" w:color="auto"/>
              <w:right w:val="single" w:sz="2" w:space="0" w:color="auto"/>
            </w:tcBorders>
          </w:tcPr>
          <w:p w14:paraId="2E92BFC8" w14:textId="77777777" w:rsidR="00BD3610" w:rsidRDefault="00BD3610" w:rsidP="00BD3610">
            <w:pPr>
              <w:autoSpaceDE w:val="0"/>
              <w:autoSpaceDN w:val="0"/>
              <w:adjustRightInd w:val="0"/>
              <w:jc w:val="center"/>
              <w:rPr>
                <w:rFonts w:ascii="Arial" w:hAnsi="Arial" w:cs="Arial"/>
                <w:b/>
                <w:bCs/>
                <w:sz w:val="20"/>
                <w:szCs w:val="20"/>
                <w:lang w:val="en-US"/>
              </w:rPr>
            </w:pPr>
            <w:r>
              <w:rPr>
                <w:rFonts w:ascii="Arial" w:hAnsi="Arial" w:cs="Arial"/>
                <w:b/>
                <w:bCs/>
                <w:sz w:val="20"/>
                <w:szCs w:val="20"/>
                <w:lang w:val="en-US"/>
              </w:rPr>
              <w:t>Nhân viên</w:t>
            </w:r>
          </w:p>
          <w:p w14:paraId="10BE12E9" w14:textId="772A5884" w:rsidR="00B508AE" w:rsidRPr="00F961A9" w:rsidRDefault="00BD3610" w:rsidP="00BD3610">
            <w:pPr>
              <w:autoSpaceDE w:val="0"/>
              <w:autoSpaceDN w:val="0"/>
              <w:adjustRightInd w:val="0"/>
              <w:jc w:val="center"/>
              <w:rPr>
                <w:rFonts w:ascii="Arial" w:hAnsi="Arial" w:cs="Arial"/>
                <w:b/>
                <w:bCs/>
                <w:sz w:val="20"/>
                <w:szCs w:val="20"/>
                <w:lang w:val="en-US" w:eastAsia="en-US"/>
              </w:rPr>
            </w:pPr>
            <w:r>
              <w:rPr>
                <w:rFonts w:ascii="Arial" w:hAnsi="Arial" w:cs="Arial"/>
                <w:b/>
                <w:bCs/>
                <w:sz w:val="20"/>
                <w:szCs w:val="20"/>
                <w:lang w:val="en-US"/>
              </w:rPr>
              <w:t xml:space="preserve"> y tế tại c</w:t>
            </w:r>
            <w:r w:rsidR="00B508AE" w:rsidRPr="00F961A9">
              <w:rPr>
                <w:rFonts w:ascii="Arial" w:hAnsi="Arial" w:cs="Arial"/>
                <w:b/>
                <w:bCs/>
                <w:sz w:val="20"/>
                <w:szCs w:val="20"/>
                <w:lang w:val="en-US"/>
              </w:rPr>
              <w:t>ơ sở giáo dục</w:t>
            </w:r>
          </w:p>
        </w:tc>
      </w:tr>
      <w:tr w:rsidR="00E7514D" w:rsidRPr="00295923" w14:paraId="5C147610" w14:textId="66E8269F" w:rsidTr="00E7514D">
        <w:tc>
          <w:tcPr>
            <w:tcW w:w="301" w:type="pct"/>
            <w:tcBorders>
              <w:top w:val="single" w:sz="2" w:space="0" w:color="auto"/>
              <w:left w:val="single" w:sz="2" w:space="0" w:color="auto"/>
              <w:bottom w:val="single" w:sz="2" w:space="0" w:color="auto"/>
              <w:right w:val="single" w:sz="2" w:space="0" w:color="auto"/>
            </w:tcBorders>
            <w:vAlign w:val="center"/>
          </w:tcPr>
          <w:p w14:paraId="5311F26B" w14:textId="1529F8E4" w:rsidR="00B508AE" w:rsidRPr="00C77B10" w:rsidRDefault="00B508AE" w:rsidP="00E7514D">
            <w:pPr>
              <w:autoSpaceDE w:val="0"/>
              <w:autoSpaceDN w:val="0"/>
              <w:adjustRightInd w:val="0"/>
              <w:spacing w:before="60"/>
              <w:jc w:val="center"/>
              <w:rPr>
                <w:rFonts w:ascii="Arial" w:hAnsi="Arial" w:cs="Arial"/>
                <w:b/>
                <w:bCs/>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728DE3DC"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hideMark/>
          </w:tcPr>
          <w:p w14:paraId="486B6BD4"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b/>
                <w:bCs/>
                <w:sz w:val="20"/>
                <w:szCs w:val="20"/>
                <w:lang w:val="en-US" w:eastAsia="en-US"/>
              </w:rPr>
              <w:t>HỆ TUẦN HOÀN</w:t>
            </w:r>
          </w:p>
        </w:tc>
        <w:tc>
          <w:tcPr>
            <w:tcW w:w="670" w:type="pct"/>
            <w:tcBorders>
              <w:top w:val="single" w:sz="2" w:space="0" w:color="auto"/>
              <w:left w:val="single" w:sz="2" w:space="0" w:color="auto"/>
              <w:bottom w:val="single" w:sz="2" w:space="0" w:color="auto"/>
              <w:right w:val="single" w:sz="2" w:space="0" w:color="auto"/>
            </w:tcBorders>
          </w:tcPr>
          <w:p w14:paraId="4D8AAFC2" w14:textId="77777777"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731E8184" w14:textId="77777777"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r>
      <w:tr w:rsidR="00E7514D" w:rsidRPr="00295923" w14:paraId="0B3AAD1E" w14:textId="745BAA66" w:rsidTr="00E7514D">
        <w:tc>
          <w:tcPr>
            <w:tcW w:w="301" w:type="pct"/>
            <w:tcBorders>
              <w:top w:val="single" w:sz="2" w:space="0" w:color="auto"/>
              <w:left w:val="single" w:sz="2" w:space="0" w:color="auto"/>
              <w:bottom w:val="single" w:sz="2" w:space="0" w:color="auto"/>
              <w:right w:val="single" w:sz="2" w:space="0" w:color="auto"/>
            </w:tcBorders>
            <w:vAlign w:val="center"/>
          </w:tcPr>
          <w:p w14:paraId="180219AF" w14:textId="203D95D4"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23A00832"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2.113</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D6733CA"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Cấp cứu ngừng tuần hoàn hô hấp</w:t>
            </w:r>
          </w:p>
        </w:tc>
        <w:tc>
          <w:tcPr>
            <w:tcW w:w="670" w:type="pct"/>
            <w:tcBorders>
              <w:top w:val="single" w:sz="2" w:space="0" w:color="auto"/>
              <w:left w:val="single" w:sz="2" w:space="0" w:color="auto"/>
              <w:bottom w:val="single" w:sz="2" w:space="0" w:color="auto"/>
              <w:right w:val="single" w:sz="2" w:space="0" w:color="auto"/>
            </w:tcBorders>
          </w:tcPr>
          <w:p w14:paraId="081EBBDA" w14:textId="4FF29EE8"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BA4F839" w14:textId="29C71D00"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0184582F" w14:textId="02D39593" w:rsidTr="00E7514D">
        <w:tc>
          <w:tcPr>
            <w:tcW w:w="301" w:type="pct"/>
            <w:tcBorders>
              <w:top w:val="single" w:sz="2" w:space="0" w:color="auto"/>
              <w:left w:val="single" w:sz="2" w:space="0" w:color="auto"/>
              <w:bottom w:val="single" w:sz="2" w:space="0" w:color="auto"/>
              <w:right w:val="single" w:sz="2" w:space="0" w:color="auto"/>
            </w:tcBorders>
            <w:vAlign w:val="center"/>
          </w:tcPr>
          <w:p w14:paraId="65101E7B" w14:textId="75A9B8A9"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66E3292"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3.203</w:t>
            </w:r>
          </w:p>
        </w:tc>
        <w:tc>
          <w:tcPr>
            <w:tcW w:w="2388" w:type="pct"/>
            <w:tcBorders>
              <w:top w:val="single" w:sz="2" w:space="0" w:color="auto"/>
              <w:left w:val="single" w:sz="2" w:space="0" w:color="auto"/>
              <w:bottom w:val="single" w:sz="2" w:space="0" w:color="auto"/>
              <w:right w:val="single" w:sz="2" w:space="0" w:color="auto"/>
            </w:tcBorders>
            <w:vAlign w:val="center"/>
            <w:hideMark/>
          </w:tcPr>
          <w:p w14:paraId="3C96D55E"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Cầm máu (vết thương chảy máu)</w:t>
            </w:r>
          </w:p>
        </w:tc>
        <w:tc>
          <w:tcPr>
            <w:tcW w:w="670" w:type="pct"/>
            <w:tcBorders>
              <w:top w:val="single" w:sz="2" w:space="0" w:color="auto"/>
              <w:left w:val="single" w:sz="2" w:space="0" w:color="auto"/>
              <w:bottom w:val="single" w:sz="2" w:space="0" w:color="auto"/>
              <w:right w:val="single" w:sz="2" w:space="0" w:color="auto"/>
            </w:tcBorders>
          </w:tcPr>
          <w:p w14:paraId="4C5DEA4D" w14:textId="56B03FFF"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0A1DED6A" w14:textId="723D5A02"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6E18C7F5" w14:textId="3929BA27" w:rsidTr="00E7514D">
        <w:tc>
          <w:tcPr>
            <w:tcW w:w="301" w:type="pct"/>
            <w:tcBorders>
              <w:top w:val="single" w:sz="2" w:space="0" w:color="auto"/>
              <w:left w:val="single" w:sz="2" w:space="0" w:color="auto"/>
              <w:bottom w:val="single" w:sz="2" w:space="0" w:color="auto"/>
              <w:right w:val="single" w:sz="2" w:space="0" w:color="auto"/>
            </w:tcBorders>
            <w:vAlign w:val="center"/>
          </w:tcPr>
          <w:p w14:paraId="4D37BF2B" w14:textId="0B1E12A6"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EADA205"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9.6</w:t>
            </w:r>
          </w:p>
        </w:tc>
        <w:tc>
          <w:tcPr>
            <w:tcW w:w="2388" w:type="pct"/>
            <w:tcBorders>
              <w:top w:val="single" w:sz="2" w:space="0" w:color="auto"/>
              <w:left w:val="single" w:sz="2" w:space="0" w:color="auto"/>
              <w:bottom w:val="single" w:sz="2" w:space="0" w:color="auto"/>
              <w:right w:val="single" w:sz="2" w:space="0" w:color="auto"/>
            </w:tcBorders>
            <w:vAlign w:val="center"/>
            <w:hideMark/>
          </w:tcPr>
          <w:p w14:paraId="162D9779"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Cấp cứu cao huyết áp</w:t>
            </w:r>
          </w:p>
        </w:tc>
        <w:tc>
          <w:tcPr>
            <w:tcW w:w="670" w:type="pct"/>
            <w:tcBorders>
              <w:top w:val="single" w:sz="2" w:space="0" w:color="auto"/>
              <w:left w:val="single" w:sz="2" w:space="0" w:color="auto"/>
              <w:bottom w:val="single" w:sz="2" w:space="0" w:color="auto"/>
              <w:right w:val="single" w:sz="2" w:space="0" w:color="auto"/>
            </w:tcBorders>
          </w:tcPr>
          <w:p w14:paraId="74EABAB4" w14:textId="4293FFEA"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0D72EF2" w14:textId="36B2FE08"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40212C2F" w14:textId="2A30BABB" w:rsidTr="00E7514D">
        <w:tc>
          <w:tcPr>
            <w:tcW w:w="301" w:type="pct"/>
            <w:tcBorders>
              <w:top w:val="single" w:sz="2" w:space="0" w:color="auto"/>
              <w:left w:val="single" w:sz="2" w:space="0" w:color="auto"/>
              <w:bottom w:val="single" w:sz="2" w:space="0" w:color="auto"/>
              <w:right w:val="single" w:sz="2" w:space="0" w:color="auto"/>
            </w:tcBorders>
            <w:vAlign w:val="center"/>
          </w:tcPr>
          <w:p w14:paraId="47BBFB63" w14:textId="1BBE2979"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11A7E8B3"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9.8</w:t>
            </w:r>
          </w:p>
        </w:tc>
        <w:tc>
          <w:tcPr>
            <w:tcW w:w="2388" w:type="pct"/>
            <w:tcBorders>
              <w:top w:val="single" w:sz="2" w:space="0" w:color="auto"/>
              <w:left w:val="single" w:sz="2" w:space="0" w:color="auto"/>
              <w:bottom w:val="single" w:sz="2" w:space="0" w:color="auto"/>
              <w:right w:val="single" w:sz="2" w:space="0" w:color="auto"/>
            </w:tcBorders>
            <w:vAlign w:val="center"/>
            <w:hideMark/>
          </w:tcPr>
          <w:p w14:paraId="7196C56F"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Cấp cứu ngừng tim</w:t>
            </w:r>
          </w:p>
        </w:tc>
        <w:tc>
          <w:tcPr>
            <w:tcW w:w="670" w:type="pct"/>
            <w:tcBorders>
              <w:top w:val="single" w:sz="2" w:space="0" w:color="auto"/>
              <w:left w:val="single" w:sz="2" w:space="0" w:color="auto"/>
              <w:bottom w:val="single" w:sz="2" w:space="0" w:color="auto"/>
              <w:right w:val="single" w:sz="2" w:space="0" w:color="auto"/>
            </w:tcBorders>
          </w:tcPr>
          <w:p w14:paraId="43E70748" w14:textId="42CD8B86"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2A784FFB" w14:textId="0BC843C3"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2D448EF5" w14:textId="64A124ED" w:rsidTr="00E7514D">
        <w:tc>
          <w:tcPr>
            <w:tcW w:w="301" w:type="pct"/>
            <w:tcBorders>
              <w:top w:val="single" w:sz="2" w:space="0" w:color="auto"/>
              <w:left w:val="single" w:sz="2" w:space="0" w:color="auto"/>
              <w:bottom w:val="single" w:sz="2" w:space="0" w:color="auto"/>
              <w:right w:val="single" w:sz="2" w:space="0" w:color="auto"/>
            </w:tcBorders>
            <w:vAlign w:val="center"/>
          </w:tcPr>
          <w:p w14:paraId="53A8E076" w14:textId="6949BF27"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10B80375"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9.10</w:t>
            </w:r>
          </w:p>
        </w:tc>
        <w:tc>
          <w:tcPr>
            <w:tcW w:w="2388" w:type="pct"/>
            <w:tcBorders>
              <w:top w:val="single" w:sz="2" w:space="0" w:color="auto"/>
              <w:left w:val="single" w:sz="2" w:space="0" w:color="auto"/>
              <w:bottom w:val="single" w:sz="2" w:space="0" w:color="auto"/>
              <w:right w:val="single" w:sz="2" w:space="0" w:color="auto"/>
            </w:tcBorders>
            <w:vAlign w:val="center"/>
            <w:hideMark/>
          </w:tcPr>
          <w:p w14:paraId="7E696B41"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Cấp cứu tụt huyết áp</w:t>
            </w:r>
          </w:p>
        </w:tc>
        <w:tc>
          <w:tcPr>
            <w:tcW w:w="670" w:type="pct"/>
            <w:tcBorders>
              <w:top w:val="single" w:sz="2" w:space="0" w:color="auto"/>
              <w:left w:val="single" w:sz="2" w:space="0" w:color="auto"/>
              <w:bottom w:val="single" w:sz="2" w:space="0" w:color="auto"/>
              <w:right w:val="single" w:sz="2" w:space="0" w:color="auto"/>
            </w:tcBorders>
          </w:tcPr>
          <w:p w14:paraId="0D3D4D50" w14:textId="3B983EF2"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51282A6" w14:textId="1CDC54ED"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076D698C" w14:textId="022AD906" w:rsidTr="00E7514D">
        <w:tc>
          <w:tcPr>
            <w:tcW w:w="301" w:type="pct"/>
            <w:tcBorders>
              <w:top w:val="single" w:sz="2" w:space="0" w:color="auto"/>
              <w:left w:val="single" w:sz="2" w:space="0" w:color="auto"/>
              <w:bottom w:val="single" w:sz="2" w:space="0" w:color="auto"/>
              <w:right w:val="single" w:sz="2" w:space="0" w:color="auto"/>
            </w:tcBorders>
            <w:vAlign w:val="center"/>
          </w:tcPr>
          <w:p w14:paraId="3A2D07AC" w14:textId="4D371DD9"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C8C33F0"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3.51</w:t>
            </w:r>
          </w:p>
        </w:tc>
        <w:tc>
          <w:tcPr>
            <w:tcW w:w="2388" w:type="pct"/>
            <w:tcBorders>
              <w:top w:val="single" w:sz="2" w:space="0" w:color="auto"/>
              <w:left w:val="single" w:sz="2" w:space="0" w:color="auto"/>
              <w:bottom w:val="single" w:sz="2" w:space="0" w:color="auto"/>
              <w:right w:val="single" w:sz="2" w:space="0" w:color="auto"/>
            </w:tcBorders>
            <w:vAlign w:val="center"/>
            <w:hideMark/>
          </w:tcPr>
          <w:p w14:paraId="59B171F3"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Ép tim ngoài lồng ngực</w:t>
            </w:r>
          </w:p>
        </w:tc>
        <w:tc>
          <w:tcPr>
            <w:tcW w:w="670" w:type="pct"/>
            <w:tcBorders>
              <w:top w:val="single" w:sz="2" w:space="0" w:color="auto"/>
              <w:left w:val="single" w:sz="2" w:space="0" w:color="auto"/>
              <w:bottom w:val="single" w:sz="2" w:space="0" w:color="auto"/>
              <w:right w:val="single" w:sz="2" w:space="0" w:color="auto"/>
            </w:tcBorders>
          </w:tcPr>
          <w:p w14:paraId="39C9070F" w14:textId="5AB3B0A4"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0D46FEE" w14:textId="1EA32E02"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1FC8DC7C" w14:textId="30D6D282" w:rsidTr="00E7514D">
        <w:tc>
          <w:tcPr>
            <w:tcW w:w="301" w:type="pct"/>
            <w:tcBorders>
              <w:top w:val="single" w:sz="2" w:space="0" w:color="auto"/>
              <w:left w:val="single" w:sz="2" w:space="0" w:color="auto"/>
              <w:bottom w:val="single" w:sz="2" w:space="0" w:color="auto"/>
              <w:right w:val="single" w:sz="2" w:space="0" w:color="auto"/>
            </w:tcBorders>
            <w:vAlign w:val="center"/>
          </w:tcPr>
          <w:p w14:paraId="0B76D36A" w14:textId="5680F023"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8993BC8"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3.1411</w:t>
            </w:r>
          </w:p>
        </w:tc>
        <w:tc>
          <w:tcPr>
            <w:tcW w:w="2388" w:type="pct"/>
            <w:tcBorders>
              <w:top w:val="single" w:sz="2" w:space="0" w:color="auto"/>
              <w:left w:val="single" w:sz="2" w:space="0" w:color="auto"/>
              <w:bottom w:val="single" w:sz="2" w:space="0" w:color="auto"/>
              <w:right w:val="single" w:sz="2" w:space="0" w:color="auto"/>
            </w:tcBorders>
            <w:vAlign w:val="center"/>
            <w:hideMark/>
          </w:tcPr>
          <w:p w14:paraId="59976349"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Kỹ thuật cấp cứu tụt huyết áp</w:t>
            </w:r>
          </w:p>
        </w:tc>
        <w:tc>
          <w:tcPr>
            <w:tcW w:w="670" w:type="pct"/>
            <w:tcBorders>
              <w:top w:val="single" w:sz="2" w:space="0" w:color="auto"/>
              <w:left w:val="single" w:sz="2" w:space="0" w:color="auto"/>
              <w:bottom w:val="single" w:sz="2" w:space="0" w:color="auto"/>
              <w:right w:val="single" w:sz="2" w:space="0" w:color="auto"/>
            </w:tcBorders>
          </w:tcPr>
          <w:p w14:paraId="30E969EF" w14:textId="3A8C5E8B"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3C5695ED" w14:textId="7528CF73"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31F99A42" w14:textId="60C270A0" w:rsidTr="00E7514D">
        <w:tc>
          <w:tcPr>
            <w:tcW w:w="301" w:type="pct"/>
            <w:tcBorders>
              <w:top w:val="single" w:sz="2" w:space="0" w:color="auto"/>
              <w:left w:val="single" w:sz="2" w:space="0" w:color="auto"/>
              <w:bottom w:val="single" w:sz="2" w:space="0" w:color="auto"/>
              <w:right w:val="single" w:sz="2" w:space="0" w:color="auto"/>
            </w:tcBorders>
            <w:vAlign w:val="center"/>
          </w:tcPr>
          <w:p w14:paraId="77BF4946" w14:textId="165D6F20" w:rsidR="00B508AE" w:rsidRPr="00C77B10" w:rsidRDefault="00B508AE" w:rsidP="00E7514D">
            <w:pPr>
              <w:autoSpaceDE w:val="0"/>
              <w:autoSpaceDN w:val="0"/>
              <w:adjustRightInd w:val="0"/>
              <w:spacing w:before="60"/>
              <w:rPr>
                <w:rFonts w:ascii="Arial" w:hAnsi="Arial" w:cs="Arial"/>
                <w:b/>
                <w:bCs/>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006B0688"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hideMark/>
          </w:tcPr>
          <w:p w14:paraId="24E64BE0"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b/>
                <w:bCs/>
                <w:sz w:val="20"/>
                <w:szCs w:val="20"/>
                <w:lang w:val="en-US" w:eastAsia="en-US"/>
              </w:rPr>
              <w:t>HỆ HÔ HẤP</w:t>
            </w:r>
          </w:p>
        </w:tc>
        <w:tc>
          <w:tcPr>
            <w:tcW w:w="670" w:type="pct"/>
            <w:tcBorders>
              <w:top w:val="single" w:sz="2" w:space="0" w:color="auto"/>
              <w:left w:val="single" w:sz="2" w:space="0" w:color="auto"/>
              <w:bottom w:val="single" w:sz="2" w:space="0" w:color="auto"/>
              <w:right w:val="single" w:sz="2" w:space="0" w:color="auto"/>
            </w:tcBorders>
          </w:tcPr>
          <w:p w14:paraId="431B1DFC" w14:textId="33AB623D"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1E678790" w14:textId="7F4C782D"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r>
      <w:tr w:rsidR="00E7514D" w:rsidRPr="00295923" w14:paraId="2171DC32" w14:textId="04C86633" w:rsidTr="00E7514D">
        <w:tc>
          <w:tcPr>
            <w:tcW w:w="301" w:type="pct"/>
            <w:tcBorders>
              <w:top w:val="single" w:sz="2" w:space="0" w:color="auto"/>
              <w:left w:val="single" w:sz="2" w:space="0" w:color="auto"/>
              <w:bottom w:val="single" w:sz="2" w:space="0" w:color="auto"/>
              <w:right w:val="single" w:sz="2" w:space="0" w:color="auto"/>
            </w:tcBorders>
            <w:vAlign w:val="center"/>
          </w:tcPr>
          <w:p w14:paraId="4F9F98B3" w14:textId="2B89548B"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8B1EE7F"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15.221</w:t>
            </w:r>
          </w:p>
        </w:tc>
        <w:tc>
          <w:tcPr>
            <w:tcW w:w="2388" w:type="pct"/>
            <w:tcBorders>
              <w:top w:val="single" w:sz="2" w:space="0" w:color="auto"/>
              <w:left w:val="single" w:sz="2" w:space="0" w:color="auto"/>
              <w:bottom w:val="single" w:sz="2" w:space="0" w:color="auto"/>
              <w:right w:val="single" w:sz="2" w:space="0" w:color="auto"/>
            </w:tcBorders>
            <w:vAlign w:val="center"/>
            <w:hideMark/>
          </w:tcPr>
          <w:p w14:paraId="1D1749AB"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Sơ cứu bỏng đường hô hấp</w:t>
            </w:r>
          </w:p>
        </w:tc>
        <w:tc>
          <w:tcPr>
            <w:tcW w:w="670" w:type="pct"/>
            <w:tcBorders>
              <w:top w:val="single" w:sz="2" w:space="0" w:color="auto"/>
              <w:left w:val="single" w:sz="2" w:space="0" w:color="auto"/>
              <w:bottom w:val="single" w:sz="2" w:space="0" w:color="auto"/>
              <w:right w:val="single" w:sz="2" w:space="0" w:color="auto"/>
            </w:tcBorders>
          </w:tcPr>
          <w:p w14:paraId="58A4A872" w14:textId="22750BA5"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7055F90" w14:textId="00CD64EF"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32341452" w14:textId="442FD128" w:rsidTr="00E7514D">
        <w:tc>
          <w:tcPr>
            <w:tcW w:w="301" w:type="pct"/>
            <w:tcBorders>
              <w:top w:val="single" w:sz="2" w:space="0" w:color="auto"/>
              <w:left w:val="single" w:sz="2" w:space="0" w:color="auto"/>
              <w:bottom w:val="single" w:sz="2" w:space="0" w:color="auto"/>
              <w:right w:val="single" w:sz="2" w:space="0" w:color="auto"/>
            </w:tcBorders>
            <w:vAlign w:val="center"/>
          </w:tcPr>
          <w:p w14:paraId="2819310C" w14:textId="4E7D2C91"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97B6CC1"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3.2189</w:t>
            </w:r>
          </w:p>
        </w:tc>
        <w:tc>
          <w:tcPr>
            <w:tcW w:w="2388" w:type="pct"/>
            <w:tcBorders>
              <w:top w:val="single" w:sz="2" w:space="0" w:color="auto"/>
              <w:left w:val="single" w:sz="2" w:space="0" w:color="auto"/>
              <w:bottom w:val="single" w:sz="2" w:space="0" w:color="auto"/>
              <w:right w:val="single" w:sz="2" w:space="0" w:color="auto"/>
            </w:tcBorders>
            <w:vAlign w:val="center"/>
            <w:hideMark/>
          </w:tcPr>
          <w:p w14:paraId="3F080852"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Sơ cứu bỏng kỳ đầu đường hô hấp</w:t>
            </w:r>
          </w:p>
        </w:tc>
        <w:tc>
          <w:tcPr>
            <w:tcW w:w="670" w:type="pct"/>
            <w:tcBorders>
              <w:top w:val="single" w:sz="2" w:space="0" w:color="auto"/>
              <w:left w:val="single" w:sz="2" w:space="0" w:color="auto"/>
              <w:bottom w:val="single" w:sz="2" w:space="0" w:color="auto"/>
              <w:right w:val="single" w:sz="2" w:space="0" w:color="auto"/>
            </w:tcBorders>
          </w:tcPr>
          <w:p w14:paraId="67EE5F37" w14:textId="0E0766B0"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977CE0F" w14:textId="4CFB29F4"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6B012AF1" w14:textId="04291030" w:rsidTr="00E7514D">
        <w:tc>
          <w:tcPr>
            <w:tcW w:w="301" w:type="pct"/>
            <w:tcBorders>
              <w:top w:val="single" w:sz="2" w:space="0" w:color="auto"/>
              <w:left w:val="single" w:sz="2" w:space="0" w:color="auto"/>
              <w:bottom w:val="single" w:sz="2" w:space="0" w:color="auto"/>
              <w:right w:val="single" w:sz="2" w:space="0" w:color="auto"/>
            </w:tcBorders>
            <w:vAlign w:val="center"/>
          </w:tcPr>
          <w:p w14:paraId="12FC6229" w14:textId="332388E0"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774E8699"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3.107</w:t>
            </w:r>
          </w:p>
        </w:tc>
        <w:tc>
          <w:tcPr>
            <w:tcW w:w="2388" w:type="pct"/>
            <w:tcBorders>
              <w:top w:val="single" w:sz="2" w:space="0" w:color="auto"/>
              <w:left w:val="single" w:sz="2" w:space="0" w:color="auto"/>
              <w:bottom w:val="single" w:sz="2" w:space="0" w:color="auto"/>
              <w:right w:val="single" w:sz="2" w:space="0" w:color="auto"/>
            </w:tcBorders>
            <w:vAlign w:val="center"/>
            <w:hideMark/>
          </w:tcPr>
          <w:p w14:paraId="1A8E9545"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Thủ thuật Heimlich (lấy dị vật đường thở)</w:t>
            </w:r>
          </w:p>
        </w:tc>
        <w:tc>
          <w:tcPr>
            <w:tcW w:w="670" w:type="pct"/>
            <w:tcBorders>
              <w:top w:val="single" w:sz="2" w:space="0" w:color="auto"/>
              <w:left w:val="single" w:sz="2" w:space="0" w:color="auto"/>
              <w:bottom w:val="single" w:sz="2" w:space="0" w:color="auto"/>
              <w:right w:val="single" w:sz="2" w:space="0" w:color="auto"/>
            </w:tcBorders>
          </w:tcPr>
          <w:p w14:paraId="107BD78D" w14:textId="5A85626F"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365EA2EE" w14:textId="4A1E32A3"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5B33E128" w14:textId="679D65B7" w:rsidTr="00E7514D">
        <w:tc>
          <w:tcPr>
            <w:tcW w:w="301" w:type="pct"/>
            <w:tcBorders>
              <w:top w:val="single" w:sz="2" w:space="0" w:color="auto"/>
              <w:left w:val="single" w:sz="2" w:space="0" w:color="auto"/>
              <w:bottom w:val="single" w:sz="2" w:space="0" w:color="auto"/>
              <w:right w:val="single" w:sz="2" w:space="0" w:color="auto"/>
            </w:tcBorders>
            <w:vAlign w:val="center"/>
          </w:tcPr>
          <w:p w14:paraId="26D94634" w14:textId="7546B6D0"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78670D08"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9.7</w:t>
            </w:r>
          </w:p>
        </w:tc>
        <w:tc>
          <w:tcPr>
            <w:tcW w:w="2388" w:type="pct"/>
            <w:tcBorders>
              <w:top w:val="single" w:sz="2" w:space="0" w:color="auto"/>
              <w:left w:val="single" w:sz="2" w:space="0" w:color="auto"/>
              <w:bottom w:val="single" w:sz="2" w:space="0" w:color="auto"/>
              <w:right w:val="single" w:sz="2" w:space="0" w:color="auto"/>
            </w:tcBorders>
            <w:vAlign w:val="center"/>
            <w:hideMark/>
          </w:tcPr>
          <w:p w14:paraId="246BEB70"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Cấp cứu ngừng thở</w:t>
            </w:r>
          </w:p>
        </w:tc>
        <w:tc>
          <w:tcPr>
            <w:tcW w:w="670" w:type="pct"/>
            <w:tcBorders>
              <w:top w:val="single" w:sz="2" w:space="0" w:color="auto"/>
              <w:left w:val="single" w:sz="2" w:space="0" w:color="auto"/>
              <w:bottom w:val="single" w:sz="2" w:space="0" w:color="auto"/>
              <w:right w:val="single" w:sz="2" w:space="0" w:color="auto"/>
            </w:tcBorders>
          </w:tcPr>
          <w:p w14:paraId="44CF0CF7" w14:textId="038969CA"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C5414D8" w14:textId="49AC244D"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6F5E4F60" w14:textId="60B06381" w:rsidTr="00E7514D">
        <w:tc>
          <w:tcPr>
            <w:tcW w:w="301" w:type="pct"/>
            <w:tcBorders>
              <w:top w:val="single" w:sz="2" w:space="0" w:color="auto"/>
              <w:left w:val="single" w:sz="2" w:space="0" w:color="auto"/>
              <w:bottom w:val="single" w:sz="2" w:space="0" w:color="auto"/>
              <w:right w:val="single" w:sz="2" w:space="0" w:color="auto"/>
            </w:tcBorders>
            <w:vAlign w:val="center"/>
          </w:tcPr>
          <w:p w14:paraId="7051A195" w14:textId="34E047AB"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06B0BA1B"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3.105</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4E063B7"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Thổi ngạt</w:t>
            </w:r>
          </w:p>
        </w:tc>
        <w:tc>
          <w:tcPr>
            <w:tcW w:w="670" w:type="pct"/>
            <w:tcBorders>
              <w:top w:val="single" w:sz="2" w:space="0" w:color="auto"/>
              <w:left w:val="single" w:sz="2" w:space="0" w:color="auto"/>
              <w:bottom w:val="single" w:sz="2" w:space="0" w:color="auto"/>
              <w:right w:val="single" w:sz="2" w:space="0" w:color="auto"/>
            </w:tcBorders>
          </w:tcPr>
          <w:p w14:paraId="39E7A2CC" w14:textId="6BF98778"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69E63F2D" w14:textId="5ECEFD34"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25E18677" w14:textId="41129018" w:rsidTr="00E7514D">
        <w:tc>
          <w:tcPr>
            <w:tcW w:w="301" w:type="pct"/>
            <w:tcBorders>
              <w:top w:val="single" w:sz="2" w:space="0" w:color="auto"/>
              <w:left w:val="single" w:sz="2" w:space="0" w:color="auto"/>
              <w:bottom w:val="single" w:sz="2" w:space="0" w:color="auto"/>
              <w:right w:val="single" w:sz="2" w:space="0" w:color="auto"/>
            </w:tcBorders>
            <w:vAlign w:val="center"/>
          </w:tcPr>
          <w:p w14:paraId="1018054C" w14:textId="77777777" w:rsidR="00B508AE" w:rsidRPr="00C77B10" w:rsidRDefault="00B508AE" w:rsidP="00E7514D">
            <w:pPr>
              <w:autoSpaceDE w:val="0"/>
              <w:autoSpaceDN w:val="0"/>
              <w:adjustRightInd w:val="0"/>
              <w:spacing w:before="60"/>
              <w:rPr>
                <w:rFonts w:ascii="Arial" w:hAnsi="Arial" w:cs="Arial"/>
                <w:i/>
                <w:iCs/>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048FEBFC"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hideMark/>
          </w:tcPr>
          <w:p w14:paraId="205CDEF1"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b/>
                <w:bCs/>
                <w:sz w:val="20"/>
                <w:szCs w:val="20"/>
                <w:lang w:val="en-US" w:eastAsia="en-US"/>
              </w:rPr>
              <w:t>HỆ TIÊU HOÁ</w:t>
            </w:r>
          </w:p>
        </w:tc>
        <w:tc>
          <w:tcPr>
            <w:tcW w:w="670" w:type="pct"/>
            <w:tcBorders>
              <w:top w:val="single" w:sz="2" w:space="0" w:color="auto"/>
              <w:left w:val="single" w:sz="2" w:space="0" w:color="auto"/>
              <w:bottom w:val="single" w:sz="2" w:space="0" w:color="auto"/>
              <w:right w:val="single" w:sz="2" w:space="0" w:color="auto"/>
            </w:tcBorders>
          </w:tcPr>
          <w:p w14:paraId="42C75328" w14:textId="6D600164"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002EAE08" w14:textId="50E49CCB"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r>
      <w:tr w:rsidR="00E7514D" w:rsidRPr="00295923" w14:paraId="26179A6D" w14:textId="19D71D0F" w:rsidTr="00E7514D">
        <w:tc>
          <w:tcPr>
            <w:tcW w:w="301" w:type="pct"/>
            <w:tcBorders>
              <w:top w:val="single" w:sz="2" w:space="0" w:color="auto"/>
              <w:left w:val="single" w:sz="2" w:space="0" w:color="auto"/>
              <w:bottom w:val="single" w:sz="2" w:space="0" w:color="auto"/>
              <w:right w:val="single" w:sz="2" w:space="0" w:color="auto"/>
            </w:tcBorders>
            <w:vAlign w:val="center"/>
          </w:tcPr>
          <w:p w14:paraId="57F03E93" w14:textId="1B2A3993"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69D61D9"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2.215</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EBF9082"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Gây nôn cho người bệnh ngộ độc qua đường tiêu hóa</w:t>
            </w:r>
          </w:p>
        </w:tc>
        <w:tc>
          <w:tcPr>
            <w:tcW w:w="670" w:type="pct"/>
            <w:tcBorders>
              <w:top w:val="single" w:sz="2" w:space="0" w:color="auto"/>
              <w:left w:val="single" w:sz="2" w:space="0" w:color="auto"/>
              <w:bottom w:val="single" w:sz="2" w:space="0" w:color="auto"/>
              <w:right w:val="single" w:sz="2" w:space="0" w:color="auto"/>
            </w:tcBorders>
          </w:tcPr>
          <w:p w14:paraId="419F679D" w14:textId="5FCA0D85"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6C828C1C" w14:textId="6575903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5277520D" w14:textId="6745F733" w:rsidTr="00E7514D">
        <w:tc>
          <w:tcPr>
            <w:tcW w:w="301" w:type="pct"/>
            <w:tcBorders>
              <w:top w:val="single" w:sz="2" w:space="0" w:color="auto"/>
              <w:left w:val="single" w:sz="2" w:space="0" w:color="auto"/>
              <w:bottom w:val="single" w:sz="2" w:space="0" w:color="auto"/>
              <w:right w:val="single" w:sz="2" w:space="0" w:color="auto"/>
            </w:tcBorders>
            <w:vAlign w:val="center"/>
          </w:tcPr>
          <w:p w14:paraId="728C2136" w14:textId="3DEF76B2"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04E2F7C0"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2.221</w:t>
            </w:r>
          </w:p>
        </w:tc>
        <w:tc>
          <w:tcPr>
            <w:tcW w:w="2388" w:type="pct"/>
            <w:tcBorders>
              <w:top w:val="single" w:sz="2" w:space="0" w:color="auto"/>
              <w:left w:val="single" w:sz="2" w:space="0" w:color="auto"/>
              <w:bottom w:val="single" w:sz="2" w:space="0" w:color="auto"/>
              <w:right w:val="single" w:sz="2" w:space="0" w:color="auto"/>
            </w:tcBorders>
            <w:vAlign w:val="center"/>
            <w:hideMark/>
          </w:tcPr>
          <w:p w14:paraId="12474038"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Thụt tháo</w:t>
            </w:r>
          </w:p>
        </w:tc>
        <w:tc>
          <w:tcPr>
            <w:tcW w:w="670" w:type="pct"/>
            <w:tcBorders>
              <w:top w:val="single" w:sz="2" w:space="0" w:color="auto"/>
              <w:left w:val="single" w:sz="2" w:space="0" w:color="auto"/>
              <w:bottom w:val="single" w:sz="2" w:space="0" w:color="auto"/>
              <w:right w:val="single" w:sz="2" w:space="0" w:color="auto"/>
            </w:tcBorders>
          </w:tcPr>
          <w:p w14:paraId="6C119F75" w14:textId="6A2A7335"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02295AA3" w14:textId="7992A14D"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0CF7B7BC" w14:textId="0786E367" w:rsidTr="00E7514D">
        <w:tc>
          <w:tcPr>
            <w:tcW w:w="301" w:type="pct"/>
            <w:tcBorders>
              <w:top w:val="single" w:sz="2" w:space="0" w:color="auto"/>
              <w:left w:val="single" w:sz="2" w:space="0" w:color="auto"/>
              <w:bottom w:val="single" w:sz="2" w:space="0" w:color="auto"/>
              <w:right w:val="single" w:sz="2" w:space="0" w:color="auto"/>
            </w:tcBorders>
            <w:vAlign w:val="center"/>
          </w:tcPr>
          <w:p w14:paraId="46938EEB" w14:textId="77777777" w:rsidR="00B508AE" w:rsidRPr="00C77B10" w:rsidRDefault="00B508AE" w:rsidP="00E7514D">
            <w:pPr>
              <w:autoSpaceDE w:val="0"/>
              <w:autoSpaceDN w:val="0"/>
              <w:adjustRightInd w:val="0"/>
              <w:spacing w:before="60"/>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25DEB12D"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hideMark/>
          </w:tcPr>
          <w:p w14:paraId="6B3FE316"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b/>
                <w:bCs/>
                <w:sz w:val="20"/>
                <w:szCs w:val="20"/>
                <w:lang w:val="en-US" w:eastAsia="en-US"/>
              </w:rPr>
              <w:t>HỆ NỘI TIẾT</w:t>
            </w:r>
          </w:p>
        </w:tc>
        <w:tc>
          <w:tcPr>
            <w:tcW w:w="670" w:type="pct"/>
            <w:tcBorders>
              <w:top w:val="single" w:sz="2" w:space="0" w:color="auto"/>
              <w:left w:val="single" w:sz="2" w:space="0" w:color="auto"/>
              <w:bottom w:val="single" w:sz="2" w:space="0" w:color="auto"/>
              <w:right w:val="single" w:sz="2" w:space="0" w:color="auto"/>
            </w:tcBorders>
          </w:tcPr>
          <w:p w14:paraId="79BC7B1A" w14:textId="1C7840A8"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5CCEA522" w14:textId="17225DE1"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r>
      <w:tr w:rsidR="00E7514D" w:rsidRPr="00295923" w14:paraId="25DBB178" w14:textId="7EA1FB74" w:rsidTr="00E7514D">
        <w:tc>
          <w:tcPr>
            <w:tcW w:w="301" w:type="pct"/>
            <w:tcBorders>
              <w:top w:val="single" w:sz="2" w:space="0" w:color="auto"/>
              <w:left w:val="single" w:sz="2" w:space="0" w:color="auto"/>
              <w:bottom w:val="single" w:sz="2" w:space="0" w:color="auto"/>
              <w:right w:val="single" w:sz="2" w:space="0" w:color="auto"/>
            </w:tcBorders>
            <w:vAlign w:val="center"/>
          </w:tcPr>
          <w:p w14:paraId="16505AC7" w14:textId="26A970A5"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23B72F9B"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7.241</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5AA0056"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Tư vấn chế độ dinh dưỡng và tập luyện</w:t>
            </w:r>
          </w:p>
        </w:tc>
        <w:tc>
          <w:tcPr>
            <w:tcW w:w="670" w:type="pct"/>
            <w:tcBorders>
              <w:top w:val="single" w:sz="2" w:space="0" w:color="auto"/>
              <w:left w:val="single" w:sz="2" w:space="0" w:color="auto"/>
              <w:bottom w:val="single" w:sz="2" w:space="0" w:color="auto"/>
              <w:right w:val="single" w:sz="2" w:space="0" w:color="auto"/>
            </w:tcBorders>
          </w:tcPr>
          <w:p w14:paraId="72F5B758" w14:textId="4F76FA81"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27389A90" w14:textId="5F7B4F19"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13907965" w14:textId="418E3EE2" w:rsidTr="00E7514D">
        <w:tc>
          <w:tcPr>
            <w:tcW w:w="301" w:type="pct"/>
            <w:tcBorders>
              <w:top w:val="single" w:sz="2" w:space="0" w:color="auto"/>
              <w:left w:val="single" w:sz="2" w:space="0" w:color="auto"/>
              <w:bottom w:val="single" w:sz="2" w:space="0" w:color="auto"/>
              <w:right w:val="single" w:sz="2" w:space="0" w:color="auto"/>
            </w:tcBorders>
            <w:vAlign w:val="center"/>
          </w:tcPr>
          <w:p w14:paraId="78341458" w14:textId="77777777" w:rsidR="00B508AE" w:rsidRPr="00C77B10" w:rsidRDefault="00B508AE" w:rsidP="00E7514D">
            <w:pPr>
              <w:autoSpaceDE w:val="0"/>
              <w:autoSpaceDN w:val="0"/>
              <w:adjustRightInd w:val="0"/>
              <w:spacing w:before="60"/>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00FD6650"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hideMark/>
          </w:tcPr>
          <w:p w14:paraId="144AC5BC"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b/>
                <w:bCs/>
                <w:sz w:val="20"/>
                <w:szCs w:val="20"/>
                <w:lang w:val="en-US" w:eastAsia="en-US"/>
              </w:rPr>
              <w:t>HỆ CƠ XƯƠNG</w:t>
            </w:r>
          </w:p>
        </w:tc>
        <w:tc>
          <w:tcPr>
            <w:tcW w:w="670" w:type="pct"/>
            <w:tcBorders>
              <w:top w:val="single" w:sz="2" w:space="0" w:color="auto"/>
              <w:left w:val="single" w:sz="2" w:space="0" w:color="auto"/>
              <w:bottom w:val="single" w:sz="2" w:space="0" w:color="auto"/>
              <w:right w:val="single" w:sz="2" w:space="0" w:color="auto"/>
            </w:tcBorders>
          </w:tcPr>
          <w:p w14:paraId="06661AB6" w14:textId="7873D0E8"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090F4344" w14:textId="4C551E2F"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r>
      <w:tr w:rsidR="00E7514D" w:rsidRPr="00295923" w14:paraId="76E2E0F1" w14:textId="29942F0B" w:rsidTr="00E7514D">
        <w:tc>
          <w:tcPr>
            <w:tcW w:w="301" w:type="pct"/>
            <w:tcBorders>
              <w:top w:val="single" w:sz="2" w:space="0" w:color="auto"/>
              <w:left w:val="single" w:sz="2" w:space="0" w:color="auto"/>
              <w:bottom w:val="single" w:sz="2" w:space="0" w:color="auto"/>
              <w:right w:val="single" w:sz="2" w:space="0" w:color="auto"/>
            </w:tcBorders>
            <w:vAlign w:val="center"/>
          </w:tcPr>
          <w:p w14:paraId="288DCA3B" w14:textId="4D532595"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29413E8"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10.164</w:t>
            </w:r>
          </w:p>
        </w:tc>
        <w:tc>
          <w:tcPr>
            <w:tcW w:w="2388" w:type="pct"/>
            <w:tcBorders>
              <w:top w:val="single" w:sz="2" w:space="0" w:color="auto"/>
              <w:left w:val="single" w:sz="2" w:space="0" w:color="auto"/>
              <w:bottom w:val="single" w:sz="2" w:space="0" w:color="auto"/>
              <w:right w:val="single" w:sz="2" w:space="0" w:color="auto"/>
            </w:tcBorders>
            <w:vAlign w:val="center"/>
            <w:hideMark/>
          </w:tcPr>
          <w:p w14:paraId="65CCA500"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Cố định gãy xương sườn bằng băng dính to bản</w:t>
            </w:r>
          </w:p>
        </w:tc>
        <w:tc>
          <w:tcPr>
            <w:tcW w:w="670" w:type="pct"/>
            <w:tcBorders>
              <w:top w:val="single" w:sz="2" w:space="0" w:color="auto"/>
              <w:left w:val="single" w:sz="2" w:space="0" w:color="auto"/>
              <w:bottom w:val="single" w:sz="2" w:space="0" w:color="auto"/>
              <w:right w:val="single" w:sz="2" w:space="0" w:color="auto"/>
            </w:tcBorders>
          </w:tcPr>
          <w:p w14:paraId="3274B4FD" w14:textId="48640350"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34DD7A56" w14:textId="3FDFF3AC"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6F19E0D6" w14:textId="2FAAF7B4" w:rsidTr="00E7514D">
        <w:tc>
          <w:tcPr>
            <w:tcW w:w="301" w:type="pct"/>
            <w:tcBorders>
              <w:top w:val="single" w:sz="2" w:space="0" w:color="auto"/>
              <w:left w:val="single" w:sz="2" w:space="0" w:color="auto"/>
              <w:bottom w:val="single" w:sz="2" w:space="0" w:color="auto"/>
              <w:right w:val="single" w:sz="2" w:space="0" w:color="auto"/>
            </w:tcBorders>
            <w:vAlign w:val="center"/>
          </w:tcPr>
          <w:p w14:paraId="78DC659F" w14:textId="09D5B573"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A339081"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16.300</w:t>
            </w:r>
          </w:p>
        </w:tc>
        <w:tc>
          <w:tcPr>
            <w:tcW w:w="2388" w:type="pct"/>
            <w:tcBorders>
              <w:top w:val="single" w:sz="2" w:space="0" w:color="auto"/>
              <w:left w:val="single" w:sz="2" w:space="0" w:color="auto"/>
              <w:bottom w:val="single" w:sz="2" w:space="0" w:color="auto"/>
              <w:right w:val="single" w:sz="2" w:space="0" w:color="auto"/>
            </w:tcBorders>
            <w:vAlign w:val="center"/>
            <w:hideMark/>
          </w:tcPr>
          <w:p w14:paraId="673B758F"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Sơ cứu gãy xương vùng hàm mặt</w:t>
            </w:r>
          </w:p>
        </w:tc>
        <w:tc>
          <w:tcPr>
            <w:tcW w:w="670" w:type="pct"/>
            <w:tcBorders>
              <w:top w:val="single" w:sz="2" w:space="0" w:color="auto"/>
              <w:left w:val="single" w:sz="2" w:space="0" w:color="auto"/>
              <w:bottom w:val="single" w:sz="2" w:space="0" w:color="auto"/>
              <w:right w:val="single" w:sz="2" w:space="0" w:color="auto"/>
            </w:tcBorders>
          </w:tcPr>
          <w:p w14:paraId="18FA97F3" w14:textId="0D93DEA3"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CED92A6" w14:textId="7CD0BBD3"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605EF8F3" w14:textId="511FD779" w:rsidTr="00E7514D">
        <w:tc>
          <w:tcPr>
            <w:tcW w:w="301" w:type="pct"/>
            <w:tcBorders>
              <w:top w:val="single" w:sz="2" w:space="0" w:color="auto"/>
              <w:left w:val="single" w:sz="2" w:space="0" w:color="auto"/>
              <w:bottom w:val="single" w:sz="2" w:space="0" w:color="auto"/>
              <w:right w:val="single" w:sz="2" w:space="0" w:color="auto"/>
            </w:tcBorders>
            <w:vAlign w:val="center"/>
          </w:tcPr>
          <w:p w14:paraId="4ED3758A" w14:textId="669EBAF7"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21511C75"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1.157</w:t>
            </w:r>
          </w:p>
        </w:tc>
        <w:tc>
          <w:tcPr>
            <w:tcW w:w="2388" w:type="pct"/>
            <w:tcBorders>
              <w:top w:val="single" w:sz="2" w:space="0" w:color="auto"/>
              <w:left w:val="single" w:sz="2" w:space="0" w:color="auto"/>
              <w:bottom w:val="single" w:sz="2" w:space="0" w:color="auto"/>
              <w:right w:val="single" w:sz="2" w:space="0" w:color="auto"/>
            </w:tcBorders>
            <w:vAlign w:val="center"/>
            <w:hideMark/>
          </w:tcPr>
          <w:p w14:paraId="3FBD6881"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Cố định lồng ngực do chấn thương gãy xương sườn</w:t>
            </w:r>
          </w:p>
        </w:tc>
        <w:tc>
          <w:tcPr>
            <w:tcW w:w="670" w:type="pct"/>
            <w:tcBorders>
              <w:top w:val="single" w:sz="2" w:space="0" w:color="auto"/>
              <w:left w:val="single" w:sz="2" w:space="0" w:color="auto"/>
              <w:bottom w:val="single" w:sz="2" w:space="0" w:color="auto"/>
              <w:right w:val="single" w:sz="2" w:space="0" w:color="auto"/>
            </w:tcBorders>
          </w:tcPr>
          <w:p w14:paraId="0F3162C7" w14:textId="6EC278B9"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D9A2FBF" w14:textId="359E40C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5A7760B8" w14:textId="2F2696B8" w:rsidTr="00E7514D">
        <w:tc>
          <w:tcPr>
            <w:tcW w:w="301" w:type="pct"/>
            <w:tcBorders>
              <w:top w:val="single" w:sz="2" w:space="0" w:color="auto"/>
              <w:left w:val="single" w:sz="2" w:space="0" w:color="auto"/>
              <w:bottom w:val="single" w:sz="2" w:space="0" w:color="auto"/>
              <w:right w:val="single" w:sz="2" w:space="0" w:color="auto"/>
            </w:tcBorders>
            <w:vAlign w:val="center"/>
          </w:tcPr>
          <w:p w14:paraId="3681652F" w14:textId="72778CCA"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1D138CED"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1.276</w:t>
            </w:r>
          </w:p>
        </w:tc>
        <w:tc>
          <w:tcPr>
            <w:tcW w:w="2388" w:type="pct"/>
            <w:tcBorders>
              <w:top w:val="single" w:sz="2" w:space="0" w:color="auto"/>
              <w:left w:val="single" w:sz="2" w:space="0" w:color="auto"/>
              <w:bottom w:val="single" w:sz="2" w:space="0" w:color="auto"/>
              <w:right w:val="single" w:sz="2" w:space="0" w:color="auto"/>
            </w:tcBorders>
            <w:vAlign w:val="center"/>
            <w:hideMark/>
          </w:tcPr>
          <w:p w14:paraId="12121334"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Cố định tạm thời người bệnh gãy xương</w:t>
            </w:r>
          </w:p>
        </w:tc>
        <w:tc>
          <w:tcPr>
            <w:tcW w:w="670" w:type="pct"/>
            <w:tcBorders>
              <w:top w:val="single" w:sz="2" w:space="0" w:color="auto"/>
              <w:left w:val="single" w:sz="2" w:space="0" w:color="auto"/>
              <w:bottom w:val="single" w:sz="2" w:space="0" w:color="auto"/>
              <w:right w:val="single" w:sz="2" w:space="0" w:color="auto"/>
            </w:tcBorders>
          </w:tcPr>
          <w:p w14:paraId="4B9CED2D" w14:textId="1327D79B"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670CCA2" w14:textId="7A870975"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1562B991" w14:textId="6067611B" w:rsidTr="00E7514D">
        <w:tc>
          <w:tcPr>
            <w:tcW w:w="301" w:type="pct"/>
            <w:tcBorders>
              <w:top w:val="single" w:sz="2" w:space="0" w:color="auto"/>
              <w:left w:val="single" w:sz="2" w:space="0" w:color="auto"/>
              <w:bottom w:val="single" w:sz="2" w:space="0" w:color="auto"/>
              <w:right w:val="single" w:sz="2" w:space="0" w:color="auto"/>
            </w:tcBorders>
            <w:vAlign w:val="center"/>
          </w:tcPr>
          <w:p w14:paraId="30C660D7" w14:textId="6F611345"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457DE475"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1.277</w:t>
            </w:r>
          </w:p>
        </w:tc>
        <w:tc>
          <w:tcPr>
            <w:tcW w:w="2388" w:type="pct"/>
            <w:tcBorders>
              <w:top w:val="single" w:sz="2" w:space="0" w:color="auto"/>
              <w:left w:val="single" w:sz="2" w:space="0" w:color="auto"/>
              <w:bottom w:val="single" w:sz="2" w:space="0" w:color="auto"/>
              <w:right w:val="single" w:sz="2" w:space="0" w:color="auto"/>
            </w:tcBorders>
            <w:vAlign w:val="center"/>
            <w:hideMark/>
          </w:tcPr>
          <w:p w14:paraId="09B239DE"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Cố định cột sống cổ bằng nẹp cứng</w:t>
            </w:r>
          </w:p>
        </w:tc>
        <w:tc>
          <w:tcPr>
            <w:tcW w:w="670" w:type="pct"/>
            <w:tcBorders>
              <w:top w:val="single" w:sz="2" w:space="0" w:color="auto"/>
              <w:left w:val="single" w:sz="2" w:space="0" w:color="auto"/>
              <w:bottom w:val="single" w:sz="2" w:space="0" w:color="auto"/>
              <w:right w:val="single" w:sz="2" w:space="0" w:color="auto"/>
            </w:tcBorders>
          </w:tcPr>
          <w:p w14:paraId="66C046CC" w14:textId="2982B78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9052531" w14:textId="16C790C9"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49D72D13" w14:textId="5570C794" w:rsidTr="00E7514D">
        <w:tc>
          <w:tcPr>
            <w:tcW w:w="301" w:type="pct"/>
            <w:tcBorders>
              <w:top w:val="single" w:sz="2" w:space="0" w:color="auto"/>
              <w:left w:val="single" w:sz="2" w:space="0" w:color="auto"/>
              <w:bottom w:val="single" w:sz="2" w:space="0" w:color="auto"/>
              <w:right w:val="single" w:sz="2" w:space="0" w:color="auto"/>
            </w:tcBorders>
            <w:vAlign w:val="center"/>
          </w:tcPr>
          <w:p w14:paraId="0775A0D5" w14:textId="7A2D41DD"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46A7C4D9"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3.2072</w:t>
            </w:r>
          </w:p>
        </w:tc>
        <w:tc>
          <w:tcPr>
            <w:tcW w:w="2388" w:type="pct"/>
            <w:tcBorders>
              <w:top w:val="single" w:sz="2" w:space="0" w:color="auto"/>
              <w:left w:val="single" w:sz="2" w:space="0" w:color="auto"/>
              <w:bottom w:val="single" w:sz="2" w:space="0" w:color="auto"/>
              <w:right w:val="single" w:sz="2" w:space="0" w:color="auto"/>
            </w:tcBorders>
            <w:vAlign w:val="center"/>
            <w:hideMark/>
          </w:tcPr>
          <w:p w14:paraId="2D379EE3"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Cố định tạm thời sơ cứu gãy xương hàm</w:t>
            </w:r>
          </w:p>
        </w:tc>
        <w:tc>
          <w:tcPr>
            <w:tcW w:w="670" w:type="pct"/>
            <w:tcBorders>
              <w:top w:val="single" w:sz="2" w:space="0" w:color="auto"/>
              <w:left w:val="single" w:sz="2" w:space="0" w:color="auto"/>
              <w:bottom w:val="single" w:sz="2" w:space="0" w:color="auto"/>
              <w:right w:val="single" w:sz="2" w:space="0" w:color="auto"/>
            </w:tcBorders>
          </w:tcPr>
          <w:p w14:paraId="47F3C023" w14:textId="010A213A"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62A55F7E" w14:textId="7CA95601"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7F89A7FC" w14:textId="7D4D3FBC" w:rsidTr="00E7514D">
        <w:tc>
          <w:tcPr>
            <w:tcW w:w="301" w:type="pct"/>
            <w:tcBorders>
              <w:top w:val="single" w:sz="2" w:space="0" w:color="auto"/>
              <w:left w:val="single" w:sz="2" w:space="0" w:color="auto"/>
              <w:bottom w:val="single" w:sz="2" w:space="0" w:color="auto"/>
              <w:right w:val="single" w:sz="2" w:space="0" w:color="auto"/>
            </w:tcBorders>
            <w:vAlign w:val="center"/>
          </w:tcPr>
          <w:p w14:paraId="5EE91E19" w14:textId="3544A89B"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0348A03"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16.301</w:t>
            </w:r>
          </w:p>
        </w:tc>
        <w:tc>
          <w:tcPr>
            <w:tcW w:w="2388" w:type="pct"/>
            <w:tcBorders>
              <w:top w:val="single" w:sz="2" w:space="0" w:color="auto"/>
              <w:left w:val="single" w:sz="2" w:space="0" w:color="auto"/>
              <w:bottom w:val="single" w:sz="2" w:space="0" w:color="auto"/>
              <w:right w:val="single" w:sz="2" w:space="0" w:color="auto"/>
            </w:tcBorders>
            <w:vAlign w:val="center"/>
            <w:hideMark/>
          </w:tcPr>
          <w:p w14:paraId="6A9F6244"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Sơ cứu vết thương phần mềm vùng hàm mặt</w:t>
            </w:r>
          </w:p>
        </w:tc>
        <w:tc>
          <w:tcPr>
            <w:tcW w:w="670" w:type="pct"/>
            <w:tcBorders>
              <w:top w:val="single" w:sz="2" w:space="0" w:color="auto"/>
              <w:left w:val="single" w:sz="2" w:space="0" w:color="auto"/>
              <w:bottom w:val="single" w:sz="2" w:space="0" w:color="auto"/>
              <w:right w:val="single" w:sz="2" w:space="0" w:color="auto"/>
            </w:tcBorders>
          </w:tcPr>
          <w:p w14:paraId="53890FB4" w14:textId="07555D74"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792FCC5" w14:textId="70EED82B"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30AE4427" w14:textId="7CF7D393" w:rsidTr="00E7514D">
        <w:tc>
          <w:tcPr>
            <w:tcW w:w="301" w:type="pct"/>
            <w:tcBorders>
              <w:top w:val="single" w:sz="2" w:space="0" w:color="auto"/>
              <w:left w:val="single" w:sz="2" w:space="0" w:color="auto"/>
              <w:bottom w:val="single" w:sz="2" w:space="0" w:color="auto"/>
              <w:right w:val="single" w:sz="2" w:space="0" w:color="auto"/>
            </w:tcBorders>
            <w:vAlign w:val="center"/>
          </w:tcPr>
          <w:p w14:paraId="5EFE7438" w14:textId="77777777" w:rsidR="00B508AE" w:rsidRPr="00F961A9" w:rsidRDefault="00B508AE" w:rsidP="00E7514D">
            <w:pPr>
              <w:pStyle w:val="ListParagraph"/>
              <w:autoSpaceDE w:val="0"/>
              <w:autoSpaceDN w:val="0"/>
              <w:adjustRightInd w:val="0"/>
              <w:spacing w:before="60"/>
              <w:ind w:left="502"/>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62BD63FB"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hideMark/>
          </w:tcPr>
          <w:p w14:paraId="16B173A5"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b/>
                <w:bCs/>
                <w:sz w:val="20"/>
                <w:szCs w:val="20"/>
                <w:lang w:val="en-US" w:eastAsia="en-US"/>
              </w:rPr>
              <w:t>MẮT</w:t>
            </w:r>
          </w:p>
        </w:tc>
        <w:tc>
          <w:tcPr>
            <w:tcW w:w="670" w:type="pct"/>
            <w:tcBorders>
              <w:top w:val="single" w:sz="2" w:space="0" w:color="auto"/>
              <w:left w:val="single" w:sz="2" w:space="0" w:color="auto"/>
              <w:bottom w:val="single" w:sz="2" w:space="0" w:color="auto"/>
              <w:right w:val="single" w:sz="2" w:space="0" w:color="auto"/>
            </w:tcBorders>
          </w:tcPr>
          <w:p w14:paraId="5D99E88C" w14:textId="77777777"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4A7CAF94" w14:textId="0E223A56" w:rsidR="00B508AE" w:rsidRPr="00295923" w:rsidRDefault="00B508AE" w:rsidP="00E7514D">
            <w:pPr>
              <w:autoSpaceDE w:val="0"/>
              <w:autoSpaceDN w:val="0"/>
              <w:adjustRightInd w:val="0"/>
              <w:spacing w:before="60"/>
              <w:jc w:val="center"/>
              <w:rPr>
                <w:rFonts w:ascii="Arial" w:hAnsi="Arial" w:cs="Arial"/>
                <w:b/>
                <w:bCs/>
                <w:sz w:val="20"/>
                <w:szCs w:val="20"/>
                <w:lang w:val="en-US" w:eastAsia="en-US"/>
              </w:rPr>
            </w:pPr>
          </w:p>
        </w:tc>
      </w:tr>
      <w:tr w:rsidR="00E7514D" w:rsidRPr="00295923" w14:paraId="3074D28B" w14:textId="2C68A04D" w:rsidTr="00E7514D">
        <w:tc>
          <w:tcPr>
            <w:tcW w:w="301" w:type="pct"/>
            <w:tcBorders>
              <w:top w:val="single" w:sz="2" w:space="0" w:color="auto"/>
              <w:left w:val="single" w:sz="2" w:space="0" w:color="auto"/>
              <w:bottom w:val="single" w:sz="2" w:space="0" w:color="auto"/>
              <w:right w:val="single" w:sz="2" w:space="0" w:color="auto"/>
            </w:tcBorders>
            <w:vAlign w:val="center"/>
          </w:tcPr>
          <w:p w14:paraId="28796363" w14:textId="26051CC0"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53E690ED"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14.212</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F52A445"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Cấp cứu bỏng mắt ban đầu</w:t>
            </w:r>
          </w:p>
        </w:tc>
        <w:tc>
          <w:tcPr>
            <w:tcW w:w="670" w:type="pct"/>
            <w:tcBorders>
              <w:top w:val="single" w:sz="2" w:space="0" w:color="auto"/>
              <w:left w:val="single" w:sz="2" w:space="0" w:color="auto"/>
              <w:bottom w:val="single" w:sz="2" w:space="0" w:color="auto"/>
              <w:right w:val="single" w:sz="2" w:space="0" w:color="auto"/>
            </w:tcBorders>
          </w:tcPr>
          <w:p w14:paraId="33DA7BC0" w14:textId="7DF66A54"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4DA7427" w14:textId="715A133F"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323B856A" w14:textId="0BA6CF44" w:rsidTr="00E7514D">
        <w:tc>
          <w:tcPr>
            <w:tcW w:w="301" w:type="pct"/>
            <w:tcBorders>
              <w:top w:val="single" w:sz="2" w:space="0" w:color="auto"/>
              <w:left w:val="single" w:sz="2" w:space="0" w:color="auto"/>
              <w:bottom w:val="single" w:sz="2" w:space="0" w:color="auto"/>
              <w:right w:val="single" w:sz="2" w:space="0" w:color="auto"/>
            </w:tcBorders>
            <w:vAlign w:val="center"/>
          </w:tcPr>
          <w:p w14:paraId="0CBDF26B" w14:textId="2D2CAE72" w:rsidR="00B508AE" w:rsidRPr="00F961A9" w:rsidRDefault="00B508AE"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E09B721" w14:textId="77777777"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sidRPr="00295923">
              <w:rPr>
                <w:rFonts w:ascii="Arial" w:hAnsi="Arial" w:cs="Arial"/>
                <w:sz w:val="20"/>
                <w:szCs w:val="20"/>
                <w:lang w:val="en-US" w:eastAsia="en-US"/>
              </w:rPr>
              <w:t>14.260</w:t>
            </w:r>
          </w:p>
        </w:tc>
        <w:tc>
          <w:tcPr>
            <w:tcW w:w="2388" w:type="pct"/>
            <w:tcBorders>
              <w:top w:val="single" w:sz="2" w:space="0" w:color="auto"/>
              <w:left w:val="single" w:sz="2" w:space="0" w:color="auto"/>
              <w:bottom w:val="single" w:sz="2" w:space="0" w:color="auto"/>
              <w:right w:val="single" w:sz="2" w:space="0" w:color="auto"/>
            </w:tcBorders>
            <w:vAlign w:val="center"/>
            <w:hideMark/>
          </w:tcPr>
          <w:p w14:paraId="05C3590A" w14:textId="77777777" w:rsidR="00B508AE" w:rsidRPr="00295923" w:rsidRDefault="00B508AE" w:rsidP="00E7514D">
            <w:pPr>
              <w:autoSpaceDE w:val="0"/>
              <w:autoSpaceDN w:val="0"/>
              <w:adjustRightInd w:val="0"/>
              <w:spacing w:before="60"/>
              <w:rPr>
                <w:rFonts w:ascii="Arial" w:hAnsi="Arial" w:cs="Arial"/>
                <w:sz w:val="20"/>
                <w:szCs w:val="20"/>
                <w:lang w:val="en-US" w:eastAsia="en-US"/>
              </w:rPr>
            </w:pPr>
            <w:r w:rsidRPr="00295923">
              <w:rPr>
                <w:rFonts w:ascii="Arial" w:hAnsi="Arial" w:cs="Arial"/>
                <w:sz w:val="20"/>
                <w:szCs w:val="20"/>
                <w:lang w:val="en-US" w:eastAsia="en-US"/>
              </w:rPr>
              <w:t>Đo thị lực</w:t>
            </w:r>
          </w:p>
        </w:tc>
        <w:tc>
          <w:tcPr>
            <w:tcW w:w="670" w:type="pct"/>
            <w:tcBorders>
              <w:top w:val="single" w:sz="2" w:space="0" w:color="auto"/>
              <w:left w:val="single" w:sz="2" w:space="0" w:color="auto"/>
              <w:bottom w:val="single" w:sz="2" w:space="0" w:color="auto"/>
              <w:right w:val="single" w:sz="2" w:space="0" w:color="auto"/>
            </w:tcBorders>
          </w:tcPr>
          <w:p w14:paraId="6CD463F1" w14:textId="27A1461C"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96A280A" w14:textId="710B5B23" w:rsidR="00B508AE" w:rsidRPr="00295923" w:rsidRDefault="00B508AE"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69BB8162" w14:textId="77777777" w:rsidTr="00E7514D">
        <w:tc>
          <w:tcPr>
            <w:tcW w:w="301" w:type="pct"/>
            <w:tcBorders>
              <w:top w:val="single" w:sz="2" w:space="0" w:color="auto"/>
              <w:left w:val="single" w:sz="2" w:space="0" w:color="auto"/>
              <w:bottom w:val="single" w:sz="2" w:space="0" w:color="auto"/>
              <w:right w:val="single" w:sz="2" w:space="0" w:color="auto"/>
            </w:tcBorders>
            <w:vAlign w:val="center"/>
          </w:tcPr>
          <w:p w14:paraId="59C7E6BC" w14:textId="77777777"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64EB9C14" w14:textId="51195ED6" w:rsidR="007A3B68" w:rsidRPr="001750D7" w:rsidRDefault="007A3B68" w:rsidP="00E7514D">
            <w:pPr>
              <w:autoSpaceDE w:val="0"/>
              <w:autoSpaceDN w:val="0"/>
              <w:adjustRightInd w:val="0"/>
              <w:spacing w:before="60"/>
              <w:jc w:val="center"/>
              <w:rPr>
                <w:rFonts w:ascii="Arial" w:hAnsi="Arial" w:cs="Arial"/>
                <w:sz w:val="20"/>
                <w:szCs w:val="20"/>
                <w:lang w:val="en-US" w:eastAsia="en-US"/>
              </w:rPr>
            </w:pPr>
            <w:r w:rsidRPr="001750D7">
              <w:rPr>
                <w:rFonts w:ascii="Arial" w:hAnsi="Arial" w:cs="Arial"/>
                <w:sz w:val="20"/>
                <w:szCs w:val="20"/>
                <w:lang w:val="en-US" w:eastAsia="en-US"/>
              </w:rPr>
              <w:t>14.208</w:t>
            </w:r>
          </w:p>
        </w:tc>
        <w:tc>
          <w:tcPr>
            <w:tcW w:w="2388" w:type="pct"/>
            <w:tcBorders>
              <w:top w:val="single" w:sz="2" w:space="0" w:color="auto"/>
              <w:left w:val="single" w:sz="2" w:space="0" w:color="auto"/>
              <w:bottom w:val="single" w:sz="2" w:space="0" w:color="auto"/>
              <w:right w:val="single" w:sz="2" w:space="0" w:color="auto"/>
            </w:tcBorders>
            <w:vAlign w:val="center"/>
          </w:tcPr>
          <w:p w14:paraId="3DCF86AE" w14:textId="555809CA" w:rsidR="007A3B68" w:rsidRPr="001750D7" w:rsidRDefault="007A3B68" w:rsidP="00E7514D">
            <w:pPr>
              <w:autoSpaceDE w:val="0"/>
              <w:autoSpaceDN w:val="0"/>
              <w:adjustRightInd w:val="0"/>
              <w:spacing w:before="60"/>
              <w:rPr>
                <w:rFonts w:ascii="Arial" w:hAnsi="Arial" w:cs="Arial"/>
                <w:sz w:val="20"/>
                <w:szCs w:val="20"/>
                <w:lang w:val="en-US" w:eastAsia="en-US"/>
              </w:rPr>
            </w:pPr>
            <w:r w:rsidRPr="001750D7">
              <w:rPr>
                <w:rFonts w:ascii="Arial" w:hAnsi="Arial" w:cs="Arial"/>
                <w:sz w:val="20"/>
                <w:szCs w:val="20"/>
                <w:lang w:val="en-US" w:eastAsia="en-US"/>
              </w:rPr>
              <w:t>Thay băng vô khuẩn</w:t>
            </w:r>
          </w:p>
        </w:tc>
        <w:tc>
          <w:tcPr>
            <w:tcW w:w="670" w:type="pct"/>
            <w:tcBorders>
              <w:top w:val="single" w:sz="2" w:space="0" w:color="auto"/>
              <w:left w:val="single" w:sz="2" w:space="0" w:color="auto"/>
              <w:bottom w:val="single" w:sz="2" w:space="0" w:color="auto"/>
              <w:right w:val="single" w:sz="2" w:space="0" w:color="auto"/>
            </w:tcBorders>
          </w:tcPr>
          <w:p w14:paraId="5D6E8BC3" w14:textId="77777777" w:rsidR="007A3B68" w:rsidRDefault="007A3B68" w:rsidP="00E7514D">
            <w:pPr>
              <w:autoSpaceDE w:val="0"/>
              <w:autoSpaceDN w:val="0"/>
              <w:adjustRightInd w:val="0"/>
              <w:spacing w:before="60"/>
              <w:jc w:val="center"/>
              <w:rPr>
                <w:rFonts w:ascii="Arial" w:hAnsi="Arial" w:cs="Arial"/>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74F4ADC6" w14:textId="7170666B" w:rsidR="007A3B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66828E32" w14:textId="77777777" w:rsidTr="00E7514D">
        <w:tc>
          <w:tcPr>
            <w:tcW w:w="301" w:type="pct"/>
            <w:tcBorders>
              <w:top w:val="single" w:sz="2" w:space="0" w:color="auto"/>
              <w:left w:val="single" w:sz="2" w:space="0" w:color="auto"/>
              <w:bottom w:val="single" w:sz="2" w:space="0" w:color="auto"/>
              <w:right w:val="single" w:sz="2" w:space="0" w:color="auto"/>
            </w:tcBorders>
            <w:vAlign w:val="center"/>
          </w:tcPr>
          <w:p w14:paraId="19794DF5" w14:textId="77777777"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5DB07529" w14:textId="2D7C6041" w:rsidR="007A3B68" w:rsidRPr="001750D7" w:rsidRDefault="007A3B68" w:rsidP="00E7514D">
            <w:pPr>
              <w:autoSpaceDE w:val="0"/>
              <w:autoSpaceDN w:val="0"/>
              <w:adjustRightInd w:val="0"/>
              <w:spacing w:before="60"/>
              <w:jc w:val="center"/>
              <w:rPr>
                <w:rFonts w:ascii="Arial" w:hAnsi="Arial" w:cs="Arial"/>
                <w:sz w:val="20"/>
                <w:szCs w:val="20"/>
                <w:lang w:val="en-US" w:eastAsia="en-US"/>
              </w:rPr>
            </w:pPr>
            <w:r w:rsidRPr="001750D7">
              <w:rPr>
                <w:rFonts w:ascii="Arial" w:hAnsi="Arial" w:cs="Arial"/>
                <w:sz w:val="20"/>
                <w:szCs w:val="20"/>
                <w:lang w:val="en-US" w:eastAsia="en-US"/>
              </w:rPr>
              <w:t>14.174</w:t>
            </w:r>
          </w:p>
        </w:tc>
        <w:tc>
          <w:tcPr>
            <w:tcW w:w="2388" w:type="pct"/>
            <w:tcBorders>
              <w:top w:val="single" w:sz="2" w:space="0" w:color="auto"/>
              <w:left w:val="single" w:sz="2" w:space="0" w:color="auto"/>
              <w:bottom w:val="single" w:sz="2" w:space="0" w:color="auto"/>
              <w:right w:val="single" w:sz="2" w:space="0" w:color="auto"/>
            </w:tcBorders>
            <w:vAlign w:val="center"/>
          </w:tcPr>
          <w:p w14:paraId="558B98D5" w14:textId="1785573C" w:rsidR="007A3B68" w:rsidRPr="001750D7" w:rsidRDefault="007A3B68" w:rsidP="00E7514D">
            <w:pPr>
              <w:autoSpaceDE w:val="0"/>
              <w:autoSpaceDN w:val="0"/>
              <w:adjustRightInd w:val="0"/>
              <w:spacing w:before="60"/>
              <w:rPr>
                <w:rFonts w:ascii="Arial" w:hAnsi="Arial" w:cs="Arial"/>
                <w:sz w:val="20"/>
                <w:szCs w:val="20"/>
                <w:lang w:val="en-US" w:eastAsia="en-US"/>
              </w:rPr>
            </w:pPr>
            <w:r w:rsidRPr="001750D7">
              <w:rPr>
                <w:rFonts w:ascii="Arial" w:hAnsi="Arial" w:cs="Arial"/>
                <w:sz w:val="20"/>
                <w:szCs w:val="20"/>
                <w:lang w:val="en-US" w:eastAsia="en-US"/>
              </w:rPr>
              <w:t>Xử lý vết thương phần mềm, tổn thương nông vùng mắt</w:t>
            </w:r>
          </w:p>
        </w:tc>
        <w:tc>
          <w:tcPr>
            <w:tcW w:w="670" w:type="pct"/>
            <w:tcBorders>
              <w:top w:val="single" w:sz="2" w:space="0" w:color="auto"/>
              <w:left w:val="single" w:sz="2" w:space="0" w:color="auto"/>
              <w:bottom w:val="single" w:sz="2" w:space="0" w:color="auto"/>
              <w:right w:val="single" w:sz="2" w:space="0" w:color="auto"/>
            </w:tcBorders>
          </w:tcPr>
          <w:p w14:paraId="677315A4" w14:textId="77777777" w:rsidR="007A3B68" w:rsidRDefault="007A3B68" w:rsidP="00E7514D">
            <w:pPr>
              <w:autoSpaceDE w:val="0"/>
              <w:autoSpaceDN w:val="0"/>
              <w:adjustRightInd w:val="0"/>
              <w:spacing w:before="60"/>
              <w:jc w:val="center"/>
              <w:rPr>
                <w:rFonts w:ascii="Arial" w:hAnsi="Arial" w:cs="Arial"/>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451234DB" w14:textId="00161DF9" w:rsidR="007A3B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59936846" w14:textId="188ED44A" w:rsidTr="00E7514D">
        <w:tc>
          <w:tcPr>
            <w:tcW w:w="301" w:type="pct"/>
            <w:tcBorders>
              <w:top w:val="single" w:sz="2" w:space="0" w:color="auto"/>
              <w:left w:val="single" w:sz="2" w:space="0" w:color="auto"/>
              <w:bottom w:val="single" w:sz="2" w:space="0" w:color="auto"/>
              <w:right w:val="single" w:sz="2" w:space="0" w:color="auto"/>
            </w:tcBorders>
            <w:vAlign w:val="center"/>
          </w:tcPr>
          <w:p w14:paraId="3079F080" w14:textId="77777777" w:rsidR="007A3B68" w:rsidRPr="00F961A9" w:rsidRDefault="007A3B68" w:rsidP="00E7514D">
            <w:pPr>
              <w:pStyle w:val="ListParagraph"/>
              <w:autoSpaceDE w:val="0"/>
              <w:autoSpaceDN w:val="0"/>
              <w:adjustRightInd w:val="0"/>
              <w:spacing w:before="60"/>
              <w:ind w:left="502"/>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510C32CB"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5C057CD9"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b/>
                <w:bCs/>
                <w:sz w:val="20"/>
                <w:szCs w:val="20"/>
              </w:rPr>
              <w:t>MŨI , MIỆNG, HỌNG</w:t>
            </w:r>
          </w:p>
        </w:tc>
        <w:tc>
          <w:tcPr>
            <w:tcW w:w="670" w:type="pct"/>
            <w:tcBorders>
              <w:top w:val="single" w:sz="2" w:space="0" w:color="auto"/>
              <w:left w:val="single" w:sz="2" w:space="0" w:color="auto"/>
              <w:bottom w:val="single" w:sz="2" w:space="0" w:color="auto"/>
              <w:right w:val="single" w:sz="2" w:space="0" w:color="auto"/>
            </w:tcBorders>
          </w:tcPr>
          <w:p w14:paraId="61C951A3" w14:textId="65B3D222" w:rsidR="007A3B68" w:rsidRDefault="007A3B68" w:rsidP="00E7514D">
            <w:pPr>
              <w:autoSpaceDE w:val="0"/>
              <w:autoSpaceDN w:val="0"/>
              <w:adjustRightInd w:val="0"/>
              <w:spacing w:before="60"/>
              <w:jc w:val="center"/>
              <w:rPr>
                <w:rFonts w:ascii="Arial" w:hAnsi="Arial" w:cs="Arial"/>
                <w:b/>
                <w:bCs/>
                <w:sz w:val="20"/>
                <w:szCs w:val="20"/>
              </w:rPr>
            </w:pPr>
          </w:p>
        </w:tc>
        <w:tc>
          <w:tcPr>
            <w:tcW w:w="597" w:type="pct"/>
            <w:tcBorders>
              <w:top w:val="single" w:sz="2" w:space="0" w:color="auto"/>
              <w:left w:val="single" w:sz="2" w:space="0" w:color="auto"/>
              <w:bottom w:val="single" w:sz="2" w:space="0" w:color="auto"/>
              <w:right w:val="single" w:sz="2" w:space="0" w:color="auto"/>
            </w:tcBorders>
          </w:tcPr>
          <w:p w14:paraId="3A72C764" w14:textId="5224B801" w:rsidR="007A3B68" w:rsidRDefault="007A3B68" w:rsidP="00E7514D">
            <w:pPr>
              <w:autoSpaceDE w:val="0"/>
              <w:autoSpaceDN w:val="0"/>
              <w:adjustRightInd w:val="0"/>
              <w:spacing w:before="60"/>
              <w:jc w:val="center"/>
              <w:rPr>
                <w:rFonts w:ascii="Arial" w:hAnsi="Arial" w:cs="Arial"/>
                <w:b/>
                <w:bCs/>
                <w:sz w:val="20"/>
                <w:szCs w:val="20"/>
              </w:rPr>
            </w:pPr>
          </w:p>
        </w:tc>
      </w:tr>
      <w:tr w:rsidR="00E7514D" w:rsidRPr="00295923" w14:paraId="08FEAD51" w14:textId="60581D1F" w:rsidTr="00E7514D">
        <w:tc>
          <w:tcPr>
            <w:tcW w:w="301" w:type="pct"/>
            <w:tcBorders>
              <w:top w:val="single" w:sz="2" w:space="0" w:color="auto"/>
              <w:left w:val="single" w:sz="2" w:space="0" w:color="auto"/>
              <w:bottom w:val="single" w:sz="2" w:space="0" w:color="auto"/>
              <w:right w:val="single" w:sz="2" w:space="0" w:color="auto"/>
            </w:tcBorders>
            <w:vAlign w:val="center"/>
          </w:tcPr>
          <w:p w14:paraId="07141E4C" w14:textId="262D03D6"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29DB0D6C"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15.222</w:t>
            </w:r>
          </w:p>
        </w:tc>
        <w:tc>
          <w:tcPr>
            <w:tcW w:w="2388" w:type="pct"/>
            <w:tcBorders>
              <w:top w:val="single" w:sz="2" w:space="0" w:color="auto"/>
              <w:left w:val="single" w:sz="2" w:space="0" w:color="auto"/>
              <w:bottom w:val="single" w:sz="2" w:space="0" w:color="auto"/>
              <w:right w:val="single" w:sz="2" w:space="0" w:color="auto"/>
            </w:tcBorders>
            <w:vAlign w:val="center"/>
          </w:tcPr>
          <w:p w14:paraId="539EAA78"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Khí dung mũi họng</w:t>
            </w:r>
          </w:p>
        </w:tc>
        <w:tc>
          <w:tcPr>
            <w:tcW w:w="670" w:type="pct"/>
            <w:tcBorders>
              <w:top w:val="single" w:sz="2" w:space="0" w:color="auto"/>
              <w:left w:val="single" w:sz="2" w:space="0" w:color="auto"/>
              <w:bottom w:val="single" w:sz="2" w:space="0" w:color="auto"/>
              <w:right w:val="single" w:sz="2" w:space="0" w:color="auto"/>
            </w:tcBorders>
          </w:tcPr>
          <w:p w14:paraId="58969C86" w14:textId="6866A1DC"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2F620747" w14:textId="445C57E7"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r>
      <w:tr w:rsidR="00E7514D" w:rsidRPr="00295923" w14:paraId="03F14112" w14:textId="5EBE008A" w:rsidTr="00E7514D">
        <w:tc>
          <w:tcPr>
            <w:tcW w:w="301" w:type="pct"/>
            <w:tcBorders>
              <w:top w:val="single" w:sz="2" w:space="0" w:color="auto"/>
              <w:left w:val="single" w:sz="2" w:space="0" w:color="auto"/>
              <w:bottom w:val="single" w:sz="2" w:space="0" w:color="auto"/>
              <w:right w:val="single" w:sz="2" w:space="0" w:color="auto"/>
            </w:tcBorders>
            <w:vAlign w:val="center"/>
          </w:tcPr>
          <w:p w14:paraId="2D4BA93C" w14:textId="27F8F9F7"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4AA82E19"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15.212</w:t>
            </w:r>
          </w:p>
        </w:tc>
        <w:tc>
          <w:tcPr>
            <w:tcW w:w="2388" w:type="pct"/>
            <w:tcBorders>
              <w:top w:val="single" w:sz="2" w:space="0" w:color="auto"/>
              <w:left w:val="single" w:sz="2" w:space="0" w:color="auto"/>
              <w:bottom w:val="single" w:sz="2" w:space="0" w:color="auto"/>
              <w:right w:val="single" w:sz="2" w:space="0" w:color="auto"/>
            </w:tcBorders>
            <w:vAlign w:val="center"/>
          </w:tcPr>
          <w:p w14:paraId="30FD63FA"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Lấy dị vật họng miệng</w:t>
            </w:r>
          </w:p>
        </w:tc>
        <w:tc>
          <w:tcPr>
            <w:tcW w:w="670" w:type="pct"/>
            <w:tcBorders>
              <w:top w:val="single" w:sz="2" w:space="0" w:color="auto"/>
              <w:left w:val="single" w:sz="2" w:space="0" w:color="auto"/>
              <w:bottom w:val="single" w:sz="2" w:space="0" w:color="auto"/>
              <w:right w:val="single" w:sz="2" w:space="0" w:color="auto"/>
            </w:tcBorders>
          </w:tcPr>
          <w:p w14:paraId="7BEEF377" w14:textId="25A510BC"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3A278E7E" w14:textId="487FD1A4"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r>
      <w:tr w:rsidR="00E7514D" w:rsidRPr="00295923" w14:paraId="467AC633" w14:textId="1A9241E1" w:rsidTr="00E7514D">
        <w:tc>
          <w:tcPr>
            <w:tcW w:w="301" w:type="pct"/>
            <w:tcBorders>
              <w:top w:val="single" w:sz="2" w:space="0" w:color="auto"/>
              <w:left w:val="single" w:sz="2" w:space="0" w:color="auto"/>
              <w:bottom w:val="single" w:sz="2" w:space="0" w:color="auto"/>
              <w:right w:val="single" w:sz="2" w:space="0" w:color="auto"/>
            </w:tcBorders>
            <w:vAlign w:val="center"/>
          </w:tcPr>
          <w:p w14:paraId="5959FB72" w14:textId="159A4EAD"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6C102F2F"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15.141</w:t>
            </w:r>
          </w:p>
        </w:tc>
        <w:tc>
          <w:tcPr>
            <w:tcW w:w="2388" w:type="pct"/>
            <w:tcBorders>
              <w:top w:val="single" w:sz="2" w:space="0" w:color="auto"/>
              <w:left w:val="single" w:sz="2" w:space="0" w:color="auto"/>
              <w:bottom w:val="single" w:sz="2" w:space="0" w:color="auto"/>
              <w:right w:val="single" w:sz="2" w:space="0" w:color="auto"/>
            </w:tcBorders>
            <w:vAlign w:val="center"/>
          </w:tcPr>
          <w:p w14:paraId="43EF180F"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Nhét bấc mũi trước</w:t>
            </w:r>
          </w:p>
        </w:tc>
        <w:tc>
          <w:tcPr>
            <w:tcW w:w="670" w:type="pct"/>
            <w:tcBorders>
              <w:top w:val="single" w:sz="2" w:space="0" w:color="auto"/>
              <w:left w:val="single" w:sz="2" w:space="0" w:color="auto"/>
              <w:bottom w:val="single" w:sz="2" w:space="0" w:color="auto"/>
              <w:right w:val="single" w:sz="2" w:space="0" w:color="auto"/>
            </w:tcBorders>
          </w:tcPr>
          <w:p w14:paraId="0ACDC449" w14:textId="6A9A5625"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7F620DD" w14:textId="3DE7B3EA"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r>
      <w:tr w:rsidR="00E7514D" w:rsidRPr="00295923" w14:paraId="7E144F5E" w14:textId="3857AD1B" w:rsidTr="00E7514D">
        <w:tc>
          <w:tcPr>
            <w:tcW w:w="301" w:type="pct"/>
            <w:tcBorders>
              <w:top w:val="single" w:sz="2" w:space="0" w:color="auto"/>
              <w:left w:val="single" w:sz="2" w:space="0" w:color="auto"/>
              <w:bottom w:val="single" w:sz="2" w:space="0" w:color="auto"/>
              <w:right w:val="single" w:sz="2" w:space="0" w:color="auto"/>
            </w:tcBorders>
            <w:vAlign w:val="center"/>
          </w:tcPr>
          <w:p w14:paraId="6F1268B1" w14:textId="77777777" w:rsidR="007A3B68" w:rsidRPr="00C77B10" w:rsidRDefault="007A3B68" w:rsidP="00E7514D">
            <w:pPr>
              <w:autoSpaceDE w:val="0"/>
              <w:autoSpaceDN w:val="0"/>
              <w:adjustRightInd w:val="0"/>
              <w:spacing w:before="60"/>
              <w:ind w:left="142"/>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30474A29"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39F4C41D" w14:textId="77777777" w:rsidR="007A3B68" w:rsidRPr="00926E80" w:rsidRDefault="007A3B68" w:rsidP="00E7514D">
            <w:pPr>
              <w:autoSpaceDE w:val="0"/>
              <w:autoSpaceDN w:val="0"/>
              <w:adjustRightInd w:val="0"/>
              <w:spacing w:before="60"/>
              <w:rPr>
                <w:rFonts w:ascii="Arial" w:hAnsi="Arial" w:cs="Arial"/>
                <w:sz w:val="20"/>
                <w:szCs w:val="20"/>
                <w:lang w:val="de-DE" w:eastAsia="en-US"/>
              </w:rPr>
            </w:pPr>
            <w:r>
              <w:rPr>
                <w:rFonts w:ascii="Arial" w:hAnsi="Arial" w:cs="Arial"/>
                <w:b/>
                <w:bCs/>
                <w:sz w:val="20"/>
                <w:szCs w:val="20"/>
              </w:rPr>
              <w:t>DA VÀ LỚP BAO PHỦ</w:t>
            </w:r>
          </w:p>
        </w:tc>
        <w:tc>
          <w:tcPr>
            <w:tcW w:w="670" w:type="pct"/>
            <w:tcBorders>
              <w:top w:val="single" w:sz="2" w:space="0" w:color="auto"/>
              <w:left w:val="single" w:sz="2" w:space="0" w:color="auto"/>
              <w:bottom w:val="single" w:sz="2" w:space="0" w:color="auto"/>
              <w:right w:val="single" w:sz="2" w:space="0" w:color="auto"/>
            </w:tcBorders>
          </w:tcPr>
          <w:p w14:paraId="17AB32E3" w14:textId="652C308E" w:rsidR="007A3B68" w:rsidRDefault="007A3B68" w:rsidP="00E7514D">
            <w:pPr>
              <w:autoSpaceDE w:val="0"/>
              <w:autoSpaceDN w:val="0"/>
              <w:adjustRightInd w:val="0"/>
              <w:spacing w:before="60"/>
              <w:jc w:val="center"/>
              <w:rPr>
                <w:rFonts w:ascii="Arial" w:hAnsi="Arial" w:cs="Arial"/>
                <w:b/>
                <w:bCs/>
                <w:sz w:val="20"/>
                <w:szCs w:val="20"/>
              </w:rPr>
            </w:pPr>
          </w:p>
        </w:tc>
        <w:tc>
          <w:tcPr>
            <w:tcW w:w="597" w:type="pct"/>
            <w:tcBorders>
              <w:top w:val="single" w:sz="2" w:space="0" w:color="auto"/>
              <w:left w:val="single" w:sz="2" w:space="0" w:color="auto"/>
              <w:bottom w:val="single" w:sz="2" w:space="0" w:color="auto"/>
              <w:right w:val="single" w:sz="2" w:space="0" w:color="auto"/>
            </w:tcBorders>
          </w:tcPr>
          <w:p w14:paraId="1698B12A" w14:textId="3E913F0A" w:rsidR="007A3B68" w:rsidRDefault="007A3B68" w:rsidP="00E7514D">
            <w:pPr>
              <w:autoSpaceDE w:val="0"/>
              <w:autoSpaceDN w:val="0"/>
              <w:adjustRightInd w:val="0"/>
              <w:spacing w:before="60"/>
              <w:jc w:val="center"/>
              <w:rPr>
                <w:rFonts w:ascii="Arial" w:hAnsi="Arial" w:cs="Arial"/>
                <w:b/>
                <w:bCs/>
                <w:sz w:val="20"/>
                <w:szCs w:val="20"/>
              </w:rPr>
            </w:pPr>
          </w:p>
        </w:tc>
      </w:tr>
      <w:tr w:rsidR="00E7514D" w:rsidRPr="00295923" w14:paraId="3B93868E" w14:textId="7AD14F40" w:rsidTr="00E7514D">
        <w:tc>
          <w:tcPr>
            <w:tcW w:w="301" w:type="pct"/>
            <w:tcBorders>
              <w:top w:val="single" w:sz="2" w:space="0" w:color="auto"/>
              <w:left w:val="single" w:sz="2" w:space="0" w:color="auto"/>
              <w:bottom w:val="single" w:sz="2" w:space="0" w:color="auto"/>
              <w:right w:val="single" w:sz="2" w:space="0" w:color="auto"/>
            </w:tcBorders>
            <w:vAlign w:val="center"/>
          </w:tcPr>
          <w:p w14:paraId="6C35CA3F" w14:textId="5BC9036F" w:rsidR="007A3B68" w:rsidRPr="00926E80"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de-DE"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669CD1E3"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3.1515</w:t>
            </w:r>
          </w:p>
        </w:tc>
        <w:tc>
          <w:tcPr>
            <w:tcW w:w="2388" w:type="pct"/>
            <w:tcBorders>
              <w:top w:val="single" w:sz="2" w:space="0" w:color="auto"/>
              <w:left w:val="single" w:sz="2" w:space="0" w:color="auto"/>
              <w:bottom w:val="single" w:sz="2" w:space="0" w:color="auto"/>
              <w:right w:val="single" w:sz="2" w:space="0" w:color="auto"/>
            </w:tcBorders>
            <w:vAlign w:val="center"/>
          </w:tcPr>
          <w:p w14:paraId="292CED2C"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Ngâm rửa vết bỏng bằng nước mát sạch, băng ép, trong sơ cứu, cấp cứu tổn thương bỏng kỳ đầu.</w:t>
            </w:r>
          </w:p>
        </w:tc>
        <w:tc>
          <w:tcPr>
            <w:tcW w:w="670" w:type="pct"/>
            <w:tcBorders>
              <w:top w:val="single" w:sz="2" w:space="0" w:color="auto"/>
              <w:left w:val="single" w:sz="2" w:space="0" w:color="auto"/>
              <w:bottom w:val="single" w:sz="2" w:space="0" w:color="auto"/>
              <w:right w:val="single" w:sz="2" w:space="0" w:color="auto"/>
            </w:tcBorders>
          </w:tcPr>
          <w:p w14:paraId="33A47555" w14:textId="53C93918"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ADA56E4" w14:textId="69A03844"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r>
      <w:tr w:rsidR="00E7514D" w:rsidRPr="00295923" w14:paraId="20F4D707" w14:textId="77777777" w:rsidTr="00E7514D">
        <w:tc>
          <w:tcPr>
            <w:tcW w:w="301" w:type="pct"/>
            <w:tcBorders>
              <w:top w:val="single" w:sz="2" w:space="0" w:color="auto"/>
              <w:left w:val="single" w:sz="2" w:space="0" w:color="auto"/>
              <w:bottom w:val="single" w:sz="2" w:space="0" w:color="auto"/>
              <w:right w:val="single" w:sz="2" w:space="0" w:color="auto"/>
            </w:tcBorders>
            <w:vAlign w:val="center"/>
          </w:tcPr>
          <w:p w14:paraId="18A98E51" w14:textId="77777777" w:rsidR="007A3B68" w:rsidRPr="00F961A9" w:rsidRDefault="007A3B68" w:rsidP="00E7514D">
            <w:pPr>
              <w:pStyle w:val="ListParagraph"/>
              <w:autoSpaceDE w:val="0"/>
              <w:autoSpaceDN w:val="0"/>
              <w:adjustRightInd w:val="0"/>
              <w:spacing w:before="60"/>
              <w:ind w:left="502"/>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3BC56D0D" w14:textId="1A88D789" w:rsidR="007A3B68" w:rsidRPr="001750D7" w:rsidRDefault="007A3B68" w:rsidP="00E7514D">
            <w:pPr>
              <w:autoSpaceDE w:val="0"/>
              <w:autoSpaceDN w:val="0"/>
              <w:adjustRightInd w:val="0"/>
              <w:spacing w:before="60"/>
              <w:jc w:val="center"/>
              <w:rPr>
                <w:rFonts w:ascii="Arial" w:hAnsi="Arial" w:cs="Arial"/>
                <w:sz w:val="20"/>
                <w:szCs w:val="20"/>
                <w:lang w:val="en-US"/>
              </w:rPr>
            </w:pPr>
          </w:p>
        </w:tc>
        <w:tc>
          <w:tcPr>
            <w:tcW w:w="2388" w:type="pct"/>
            <w:tcBorders>
              <w:top w:val="single" w:sz="2" w:space="0" w:color="auto"/>
              <w:left w:val="single" w:sz="2" w:space="0" w:color="auto"/>
              <w:bottom w:val="single" w:sz="2" w:space="0" w:color="auto"/>
              <w:right w:val="single" w:sz="2" w:space="0" w:color="auto"/>
            </w:tcBorders>
            <w:vAlign w:val="center"/>
          </w:tcPr>
          <w:p w14:paraId="1FF56B55" w14:textId="6F84ECBC" w:rsidR="007A3B68" w:rsidRPr="001750D7" w:rsidRDefault="007A3B68" w:rsidP="00E7514D">
            <w:pPr>
              <w:autoSpaceDE w:val="0"/>
              <w:autoSpaceDN w:val="0"/>
              <w:adjustRightInd w:val="0"/>
              <w:spacing w:before="60"/>
              <w:rPr>
                <w:rFonts w:ascii="Arial" w:hAnsi="Arial" w:cs="Arial"/>
                <w:sz w:val="20"/>
                <w:szCs w:val="20"/>
              </w:rPr>
            </w:pPr>
            <w:r w:rsidRPr="001750D7">
              <w:rPr>
                <w:rFonts w:ascii="Arial" w:hAnsi="Arial" w:cs="Arial"/>
                <w:b/>
                <w:bCs/>
                <w:sz w:val="20"/>
                <w:szCs w:val="20"/>
                <w:lang w:val="en-US" w:eastAsia="en-US"/>
              </w:rPr>
              <w:t>TÂM THẦN</w:t>
            </w:r>
          </w:p>
        </w:tc>
        <w:tc>
          <w:tcPr>
            <w:tcW w:w="670" w:type="pct"/>
            <w:tcBorders>
              <w:top w:val="single" w:sz="2" w:space="0" w:color="auto"/>
              <w:left w:val="single" w:sz="2" w:space="0" w:color="auto"/>
              <w:bottom w:val="single" w:sz="2" w:space="0" w:color="auto"/>
              <w:right w:val="single" w:sz="2" w:space="0" w:color="auto"/>
            </w:tcBorders>
          </w:tcPr>
          <w:p w14:paraId="25236D07" w14:textId="77777777" w:rsidR="007A3B68" w:rsidRDefault="007A3B68" w:rsidP="00E7514D">
            <w:pPr>
              <w:autoSpaceDE w:val="0"/>
              <w:autoSpaceDN w:val="0"/>
              <w:adjustRightInd w:val="0"/>
              <w:spacing w:before="60"/>
              <w:jc w:val="center"/>
              <w:rPr>
                <w:rFonts w:ascii="Arial" w:hAnsi="Arial" w:cs="Arial"/>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5B1A7484" w14:textId="77777777" w:rsidR="007A3B68" w:rsidRDefault="007A3B68" w:rsidP="00E7514D">
            <w:pPr>
              <w:autoSpaceDE w:val="0"/>
              <w:autoSpaceDN w:val="0"/>
              <w:adjustRightInd w:val="0"/>
              <w:spacing w:before="60"/>
              <w:jc w:val="center"/>
              <w:rPr>
                <w:rFonts w:ascii="Arial" w:hAnsi="Arial" w:cs="Arial"/>
                <w:sz w:val="20"/>
                <w:szCs w:val="20"/>
                <w:lang w:val="en-US" w:eastAsia="en-US"/>
              </w:rPr>
            </w:pPr>
          </w:p>
        </w:tc>
      </w:tr>
      <w:tr w:rsidR="00E7514D" w:rsidRPr="00295923" w14:paraId="68E0ADC6" w14:textId="77777777" w:rsidTr="00E7514D">
        <w:tc>
          <w:tcPr>
            <w:tcW w:w="301" w:type="pct"/>
            <w:tcBorders>
              <w:top w:val="single" w:sz="2" w:space="0" w:color="auto"/>
              <w:left w:val="single" w:sz="2" w:space="0" w:color="auto"/>
              <w:bottom w:val="single" w:sz="2" w:space="0" w:color="auto"/>
              <w:right w:val="single" w:sz="2" w:space="0" w:color="auto"/>
            </w:tcBorders>
            <w:vAlign w:val="center"/>
          </w:tcPr>
          <w:p w14:paraId="334E2980" w14:textId="77777777"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589AE672" w14:textId="597AD41E" w:rsidR="007A3B68" w:rsidRPr="001750D7" w:rsidRDefault="007A3B68" w:rsidP="00E7514D">
            <w:pPr>
              <w:autoSpaceDE w:val="0"/>
              <w:autoSpaceDN w:val="0"/>
              <w:adjustRightInd w:val="0"/>
              <w:spacing w:before="60"/>
              <w:jc w:val="center"/>
              <w:rPr>
                <w:rFonts w:ascii="Arial" w:hAnsi="Arial" w:cs="Arial"/>
                <w:sz w:val="20"/>
                <w:szCs w:val="20"/>
              </w:rPr>
            </w:pPr>
            <w:r w:rsidRPr="001750D7">
              <w:rPr>
                <w:rFonts w:ascii="Arial" w:hAnsi="Arial" w:cs="Arial"/>
                <w:sz w:val="20"/>
                <w:szCs w:val="20"/>
                <w:lang w:val="en-US" w:eastAsia="en-US"/>
              </w:rPr>
              <w:t>6.48</w:t>
            </w:r>
          </w:p>
        </w:tc>
        <w:tc>
          <w:tcPr>
            <w:tcW w:w="2388" w:type="pct"/>
            <w:tcBorders>
              <w:top w:val="single" w:sz="2" w:space="0" w:color="auto"/>
              <w:left w:val="single" w:sz="2" w:space="0" w:color="auto"/>
              <w:bottom w:val="single" w:sz="2" w:space="0" w:color="auto"/>
              <w:right w:val="single" w:sz="2" w:space="0" w:color="auto"/>
            </w:tcBorders>
            <w:vAlign w:val="center"/>
          </w:tcPr>
          <w:p w14:paraId="4987802D" w14:textId="58286B6C" w:rsidR="007A3B68" w:rsidRPr="001750D7" w:rsidRDefault="007A3B68" w:rsidP="00E7514D">
            <w:pPr>
              <w:autoSpaceDE w:val="0"/>
              <w:autoSpaceDN w:val="0"/>
              <w:adjustRightInd w:val="0"/>
              <w:spacing w:before="60"/>
              <w:rPr>
                <w:rFonts w:ascii="Arial" w:hAnsi="Arial" w:cs="Arial"/>
                <w:sz w:val="20"/>
                <w:szCs w:val="20"/>
              </w:rPr>
            </w:pPr>
            <w:r w:rsidRPr="001750D7">
              <w:rPr>
                <w:rFonts w:ascii="Arial" w:hAnsi="Arial" w:cs="Arial"/>
                <w:sz w:val="20"/>
                <w:szCs w:val="20"/>
                <w:lang w:val="en-US" w:eastAsia="en-US"/>
              </w:rPr>
              <w:t xml:space="preserve">Tư vấn tâm lí </w:t>
            </w:r>
          </w:p>
        </w:tc>
        <w:tc>
          <w:tcPr>
            <w:tcW w:w="670" w:type="pct"/>
            <w:tcBorders>
              <w:top w:val="single" w:sz="2" w:space="0" w:color="auto"/>
              <w:left w:val="single" w:sz="2" w:space="0" w:color="auto"/>
              <w:bottom w:val="single" w:sz="2" w:space="0" w:color="auto"/>
              <w:right w:val="single" w:sz="2" w:space="0" w:color="auto"/>
            </w:tcBorders>
          </w:tcPr>
          <w:p w14:paraId="6E4D133D" w14:textId="6F003F8F" w:rsidR="007A3B68" w:rsidRDefault="00E7514D"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DE803A6" w14:textId="7793569E" w:rsidR="007A3B68" w:rsidRDefault="00E7514D"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295923" w14:paraId="32B395EE" w14:textId="3544406C" w:rsidTr="00E7514D">
        <w:tc>
          <w:tcPr>
            <w:tcW w:w="301" w:type="pct"/>
            <w:tcBorders>
              <w:top w:val="single" w:sz="2" w:space="0" w:color="auto"/>
              <w:left w:val="single" w:sz="2" w:space="0" w:color="auto"/>
              <w:bottom w:val="single" w:sz="2" w:space="0" w:color="auto"/>
              <w:right w:val="single" w:sz="2" w:space="0" w:color="auto"/>
            </w:tcBorders>
            <w:vAlign w:val="center"/>
          </w:tcPr>
          <w:p w14:paraId="259DB9B3" w14:textId="77777777" w:rsidR="007A3B68" w:rsidRPr="00F961A9" w:rsidRDefault="007A3B68" w:rsidP="00E7514D">
            <w:pPr>
              <w:pStyle w:val="ListParagraph"/>
              <w:autoSpaceDE w:val="0"/>
              <w:autoSpaceDN w:val="0"/>
              <w:adjustRightInd w:val="0"/>
              <w:spacing w:before="60"/>
              <w:ind w:left="502"/>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2EE9BFC6"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586EEE2A"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b/>
                <w:bCs/>
                <w:sz w:val="20"/>
                <w:szCs w:val="20"/>
              </w:rPr>
              <w:t>Y HỌC CỔ TRUYỀN</w:t>
            </w:r>
          </w:p>
        </w:tc>
        <w:tc>
          <w:tcPr>
            <w:tcW w:w="670" w:type="pct"/>
            <w:tcBorders>
              <w:top w:val="single" w:sz="2" w:space="0" w:color="auto"/>
              <w:left w:val="single" w:sz="2" w:space="0" w:color="auto"/>
              <w:bottom w:val="single" w:sz="2" w:space="0" w:color="auto"/>
              <w:right w:val="single" w:sz="2" w:space="0" w:color="auto"/>
            </w:tcBorders>
          </w:tcPr>
          <w:p w14:paraId="01136133" w14:textId="77777777" w:rsidR="007A3B68" w:rsidRDefault="007A3B68" w:rsidP="00E7514D">
            <w:pPr>
              <w:autoSpaceDE w:val="0"/>
              <w:autoSpaceDN w:val="0"/>
              <w:adjustRightInd w:val="0"/>
              <w:spacing w:before="60"/>
              <w:jc w:val="center"/>
              <w:rPr>
                <w:rFonts w:ascii="Arial" w:hAnsi="Arial" w:cs="Arial"/>
                <w:b/>
                <w:bCs/>
                <w:sz w:val="20"/>
                <w:szCs w:val="20"/>
              </w:rPr>
            </w:pPr>
          </w:p>
        </w:tc>
        <w:tc>
          <w:tcPr>
            <w:tcW w:w="597" w:type="pct"/>
            <w:tcBorders>
              <w:top w:val="single" w:sz="2" w:space="0" w:color="auto"/>
              <w:left w:val="single" w:sz="2" w:space="0" w:color="auto"/>
              <w:bottom w:val="single" w:sz="2" w:space="0" w:color="auto"/>
              <w:right w:val="single" w:sz="2" w:space="0" w:color="auto"/>
            </w:tcBorders>
          </w:tcPr>
          <w:p w14:paraId="16682FAD" w14:textId="6B4FB430" w:rsidR="007A3B68" w:rsidRDefault="007A3B68" w:rsidP="00E7514D">
            <w:pPr>
              <w:autoSpaceDE w:val="0"/>
              <w:autoSpaceDN w:val="0"/>
              <w:adjustRightInd w:val="0"/>
              <w:spacing w:before="60"/>
              <w:jc w:val="center"/>
              <w:rPr>
                <w:rFonts w:ascii="Arial" w:hAnsi="Arial" w:cs="Arial"/>
                <w:b/>
                <w:bCs/>
                <w:sz w:val="20"/>
                <w:szCs w:val="20"/>
              </w:rPr>
            </w:pPr>
          </w:p>
        </w:tc>
      </w:tr>
      <w:tr w:rsidR="00E7514D" w:rsidRPr="00295923" w14:paraId="46A2F0A6" w14:textId="35F9BB6B" w:rsidTr="00E7514D">
        <w:tc>
          <w:tcPr>
            <w:tcW w:w="301" w:type="pct"/>
            <w:tcBorders>
              <w:top w:val="single" w:sz="2" w:space="0" w:color="auto"/>
              <w:left w:val="single" w:sz="2" w:space="0" w:color="auto"/>
              <w:bottom w:val="single" w:sz="2" w:space="0" w:color="auto"/>
              <w:right w:val="single" w:sz="2" w:space="0" w:color="auto"/>
            </w:tcBorders>
            <w:vAlign w:val="center"/>
          </w:tcPr>
          <w:p w14:paraId="2E8B88AE" w14:textId="4995A931"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3A073E0C"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3.483</w:t>
            </w:r>
          </w:p>
        </w:tc>
        <w:tc>
          <w:tcPr>
            <w:tcW w:w="2388" w:type="pct"/>
            <w:tcBorders>
              <w:top w:val="single" w:sz="2" w:space="0" w:color="auto"/>
              <w:left w:val="single" w:sz="2" w:space="0" w:color="auto"/>
              <w:bottom w:val="single" w:sz="2" w:space="0" w:color="auto"/>
              <w:right w:val="single" w:sz="2" w:space="0" w:color="auto"/>
            </w:tcBorders>
            <w:vAlign w:val="center"/>
          </w:tcPr>
          <w:p w14:paraId="42E42D19"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bằng tay</w:t>
            </w:r>
          </w:p>
        </w:tc>
        <w:tc>
          <w:tcPr>
            <w:tcW w:w="670" w:type="pct"/>
            <w:tcBorders>
              <w:top w:val="single" w:sz="2" w:space="0" w:color="auto"/>
              <w:left w:val="single" w:sz="2" w:space="0" w:color="auto"/>
              <w:bottom w:val="single" w:sz="2" w:space="0" w:color="auto"/>
              <w:right w:val="single" w:sz="2" w:space="0" w:color="auto"/>
            </w:tcBorders>
          </w:tcPr>
          <w:p w14:paraId="7E8B5F8E" w14:textId="5FCF6CC4"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897BADB" w14:textId="369E7762"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3D837719" w14:textId="7FE84C3B" w:rsidTr="00E7514D">
        <w:tc>
          <w:tcPr>
            <w:tcW w:w="301" w:type="pct"/>
            <w:tcBorders>
              <w:top w:val="single" w:sz="2" w:space="0" w:color="auto"/>
              <w:left w:val="single" w:sz="2" w:space="0" w:color="auto"/>
              <w:bottom w:val="single" w:sz="2" w:space="0" w:color="auto"/>
              <w:right w:val="single" w:sz="2" w:space="0" w:color="auto"/>
            </w:tcBorders>
            <w:vAlign w:val="center"/>
          </w:tcPr>
          <w:p w14:paraId="73F6DE9A" w14:textId="0D889DE9"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60C6B307"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41CF01C3"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điều trị đau đầu cơ năng</w:t>
            </w:r>
          </w:p>
        </w:tc>
        <w:tc>
          <w:tcPr>
            <w:tcW w:w="670" w:type="pct"/>
            <w:tcBorders>
              <w:top w:val="single" w:sz="2" w:space="0" w:color="auto"/>
              <w:left w:val="single" w:sz="2" w:space="0" w:color="auto"/>
              <w:bottom w:val="single" w:sz="2" w:space="0" w:color="auto"/>
              <w:right w:val="single" w:sz="2" w:space="0" w:color="auto"/>
            </w:tcBorders>
          </w:tcPr>
          <w:p w14:paraId="2F7170DB" w14:textId="337ABEBB"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0DC16A20" w14:textId="569E21DF"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6784C748" w14:textId="5010F64F" w:rsidTr="00E7514D">
        <w:tc>
          <w:tcPr>
            <w:tcW w:w="301" w:type="pct"/>
            <w:tcBorders>
              <w:top w:val="single" w:sz="2" w:space="0" w:color="auto"/>
              <w:left w:val="single" w:sz="2" w:space="0" w:color="auto"/>
              <w:bottom w:val="single" w:sz="2" w:space="0" w:color="auto"/>
              <w:right w:val="single" w:sz="2" w:space="0" w:color="auto"/>
            </w:tcBorders>
            <w:vAlign w:val="center"/>
          </w:tcPr>
          <w:p w14:paraId="777CCB14" w14:textId="4D1EB6B4"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0987A5AC"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33EB5E13"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điều trị đau thắt lưng</w:t>
            </w:r>
          </w:p>
        </w:tc>
        <w:tc>
          <w:tcPr>
            <w:tcW w:w="670" w:type="pct"/>
            <w:tcBorders>
              <w:top w:val="single" w:sz="2" w:space="0" w:color="auto"/>
              <w:left w:val="single" w:sz="2" w:space="0" w:color="auto"/>
              <w:bottom w:val="single" w:sz="2" w:space="0" w:color="auto"/>
              <w:right w:val="single" w:sz="2" w:space="0" w:color="auto"/>
            </w:tcBorders>
          </w:tcPr>
          <w:p w14:paraId="4DC8786A" w14:textId="54F977A7"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35C626BE" w14:textId="0B8658A2"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5559AED7" w14:textId="0DC90C09" w:rsidTr="00E7514D">
        <w:tc>
          <w:tcPr>
            <w:tcW w:w="301" w:type="pct"/>
            <w:tcBorders>
              <w:top w:val="single" w:sz="2" w:space="0" w:color="auto"/>
              <w:left w:val="single" w:sz="2" w:space="0" w:color="auto"/>
              <w:bottom w:val="single" w:sz="2" w:space="0" w:color="auto"/>
              <w:right w:val="single" w:sz="2" w:space="0" w:color="auto"/>
            </w:tcBorders>
            <w:vAlign w:val="center"/>
          </w:tcPr>
          <w:p w14:paraId="6BDE00D3" w14:textId="2E540709"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3ED29F88"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313EE811"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điều trị đau thần kinh hông to</w:t>
            </w:r>
          </w:p>
        </w:tc>
        <w:tc>
          <w:tcPr>
            <w:tcW w:w="670" w:type="pct"/>
            <w:tcBorders>
              <w:top w:val="single" w:sz="2" w:space="0" w:color="auto"/>
              <w:left w:val="single" w:sz="2" w:space="0" w:color="auto"/>
              <w:bottom w:val="single" w:sz="2" w:space="0" w:color="auto"/>
              <w:right w:val="single" w:sz="2" w:space="0" w:color="auto"/>
            </w:tcBorders>
          </w:tcPr>
          <w:p w14:paraId="521A9B65" w14:textId="47C77A46"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4DF73E8" w14:textId="3C02F28D"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4EF83D06" w14:textId="3B6E85CA" w:rsidTr="00E7514D">
        <w:tc>
          <w:tcPr>
            <w:tcW w:w="301" w:type="pct"/>
            <w:tcBorders>
              <w:top w:val="single" w:sz="2" w:space="0" w:color="auto"/>
              <w:left w:val="single" w:sz="2" w:space="0" w:color="auto"/>
              <w:bottom w:val="single" w:sz="2" w:space="0" w:color="auto"/>
              <w:right w:val="single" w:sz="2" w:space="0" w:color="auto"/>
            </w:tcBorders>
            <w:vAlign w:val="center"/>
          </w:tcPr>
          <w:p w14:paraId="6C953FB3" w14:textId="689EB078"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34B9AED0"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527433E8"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điều trị cảm cúm</w:t>
            </w:r>
          </w:p>
        </w:tc>
        <w:tc>
          <w:tcPr>
            <w:tcW w:w="670" w:type="pct"/>
            <w:tcBorders>
              <w:top w:val="single" w:sz="2" w:space="0" w:color="auto"/>
              <w:left w:val="single" w:sz="2" w:space="0" w:color="auto"/>
              <w:bottom w:val="single" w:sz="2" w:space="0" w:color="auto"/>
              <w:right w:val="single" w:sz="2" w:space="0" w:color="auto"/>
            </w:tcBorders>
          </w:tcPr>
          <w:p w14:paraId="5AB62135" w14:textId="1082D553"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A0F6FA0" w14:textId="581FF1CC"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4DA674B7" w14:textId="5D3A0D69" w:rsidTr="00E7514D">
        <w:tc>
          <w:tcPr>
            <w:tcW w:w="301" w:type="pct"/>
            <w:tcBorders>
              <w:top w:val="single" w:sz="2" w:space="0" w:color="auto"/>
              <w:left w:val="single" w:sz="2" w:space="0" w:color="auto"/>
              <w:bottom w:val="single" w:sz="2" w:space="0" w:color="auto"/>
              <w:right w:val="single" w:sz="2" w:space="0" w:color="auto"/>
            </w:tcBorders>
            <w:vAlign w:val="center"/>
          </w:tcPr>
          <w:p w14:paraId="2449DEAE" w14:textId="2AE4E162"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40F08856"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tcPr>
          <w:p w14:paraId="66AB1DE3"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điều trị đau vai gáy</w:t>
            </w:r>
          </w:p>
        </w:tc>
        <w:tc>
          <w:tcPr>
            <w:tcW w:w="670" w:type="pct"/>
            <w:tcBorders>
              <w:top w:val="single" w:sz="2" w:space="0" w:color="auto"/>
              <w:left w:val="single" w:sz="2" w:space="0" w:color="auto"/>
              <w:bottom w:val="single" w:sz="2" w:space="0" w:color="auto"/>
              <w:right w:val="single" w:sz="2" w:space="0" w:color="auto"/>
            </w:tcBorders>
          </w:tcPr>
          <w:p w14:paraId="59504D88" w14:textId="2AA6214E"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17216F81" w14:textId="5C8C127F"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7BF59E6D" w14:textId="78BF7317" w:rsidTr="00E7514D">
        <w:tc>
          <w:tcPr>
            <w:tcW w:w="301" w:type="pct"/>
            <w:tcBorders>
              <w:top w:val="single" w:sz="2" w:space="0" w:color="auto"/>
              <w:left w:val="single" w:sz="2" w:space="0" w:color="auto"/>
              <w:bottom w:val="single" w:sz="2" w:space="0" w:color="auto"/>
              <w:right w:val="single" w:sz="2" w:space="0" w:color="auto"/>
            </w:tcBorders>
            <w:vAlign w:val="center"/>
          </w:tcPr>
          <w:p w14:paraId="05D875DD" w14:textId="29A734C2"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5C2E498B"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8.428</w:t>
            </w:r>
          </w:p>
        </w:tc>
        <w:tc>
          <w:tcPr>
            <w:tcW w:w="2388" w:type="pct"/>
            <w:tcBorders>
              <w:top w:val="single" w:sz="2" w:space="0" w:color="auto"/>
              <w:left w:val="single" w:sz="2" w:space="0" w:color="auto"/>
              <w:bottom w:val="single" w:sz="2" w:space="0" w:color="auto"/>
              <w:right w:val="single" w:sz="2" w:space="0" w:color="auto"/>
            </w:tcBorders>
            <w:vAlign w:val="center"/>
          </w:tcPr>
          <w:p w14:paraId="76C8446A"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điều trị viêm khớp dạng thấp</w:t>
            </w:r>
          </w:p>
        </w:tc>
        <w:tc>
          <w:tcPr>
            <w:tcW w:w="670" w:type="pct"/>
            <w:tcBorders>
              <w:top w:val="single" w:sz="2" w:space="0" w:color="auto"/>
              <w:left w:val="single" w:sz="2" w:space="0" w:color="auto"/>
              <w:bottom w:val="single" w:sz="2" w:space="0" w:color="auto"/>
              <w:right w:val="single" w:sz="2" w:space="0" w:color="auto"/>
            </w:tcBorders>
          </w:tcPr>
          <w:p w14:paraId="42F52DDC" w14:textId="55ABE488"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63AF2147" w14:textId="04AE87DA"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04CD4497" w14:textId="509C9E99" w:rsidTr="00E7514D">
        <w:tc>
          <w:tcPr>
            <w:tcW w:w="301" w:type="pct"/>
            <w:tcBorders>
              <w:top w:val="single" w:sz="2" w:space="0" w:color="auto"/>
              <w:left w:val="single" w:sz="2" w:space="0" w:color="auto"/>
              <w:bottom w:val="single" w:sz="2" w:space="0" w:color="auto"/>
              <w:right w:val="single" w:sz="2" w:space="0" w:color="auto"/>
            </w:tcBorders>
            <w:vAlign w:val="center"/>
          </w:tcPr>
          <w:p w14:paraId="18CBA89F" w14:textId="0E9FCD3F"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58109A53"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8.431</w:t>
            </w:r>
          </w:p>
        </w:tc>
        <w:tc>
          <w:tcPr>
            <w:tcW w:w="2388" w:type="pct"/>
            <w:tcBorders>
              <w:top w:val="single" w:sz="2" w:space="0" w:color="auto"/>
              <w:left w:val="single" w:sz="2" w:space="0" w:color="auto"/>
              <w:bottom w:val="single" w:sz="2" w:space="0" w:color="auto"/>
              <w:right w:val="single" w:sz="2" w:space="0" w:color="auto"/>
            </w:tcBorders>
            <w:vAlign w:val="center"/>
          </w:tcPr>
          <w:p w14:paraId="0FFD55B2"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Xoa bóp bấm huyệt điều trị viêm quanh khớp vai</w:t>
            </w:r>
          </w:p>
        </w:tc>
        <w:tc>
          <w:tcPr>
            <w:tcW w:w="670" w:type="pct"/>
            <w:tcBorders>
              <w:top w:val="single" w:sz="2" w:space="0" w:color="auto"/>
              <w:left w:val="single" w:sz="2" w:space="0" w:color="auto"/>
              <w:bottom w:val="single" w:sz="2" w:space="0" w:color="auto"/>
              <w:right w:val="single" w:sz="2" w:space="0" w:color="auto"/>
            </w:tcBorders>
          </w:tcPr>
          <w:p w14:paraId="6C862F6D" w14:textId="2EE97664" w:rsidR="007A3B68" w:rsidRDefault="007A3B68" w:rsidP="00E7514D">
            <w:pPr>
              <w:autoSpaceDE w:val="0"/>
              <w:autoSpaceDN w:val="0"/>
              <w:adjustRightInd w:val="0"/>
              <w:spacing w:before="60"/>
              <w:jc w:val="center"/>
              <w:rPr>
                <w:rFonts w:ascii="Arial" w:hAnsi="Arial" w:cs="Arial"/>
                <w:sz w:val="20"/>
                <w:szCs w:val="20"/>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237D2C73" w14:textId="7856C57D" w:rsidR="007A3B68" w:rsidRDefault="007A3B68" w:rsidP="00E7514D">
            <w:pPr>
              <w:autoSpaceDE w:val="0"/>
              <w:autoSpaceDN w:val="0"/>
              <w:adjustRightInd w:val="0"/>
              <w:spacing w:before="60"/>
              <w:jc w:val="center"/>
              <w:rPr>
                <w:rFonts w:ascii="Arial" w:hAnsi="Arial" w:cs="Arial"/>
                <w:sz w:val="20"/>
                <w:szCs w:val="20"/>
              </w:rPr>
            </w:pPr>
          </w:p>
        </w:tc>
      </w:tr>
      <w:tr w:rsidR="00E7514D" w:rsidRPr="00295923" w14:paraId="6882AC0F" w14:textId="141EFB97" w:rsidTr="00E7514D">
        <w:tc>
          <w:tcPr>
            <w:tcW w:w="301" w:type="pct"/>
            <w:tcBorders>
              <w:top w:val="single" w:sz="2" w:space="0" w:color="auto"/>
              <w:left w:val="single" w:sz="2" w:space="0" w:color="auto"/>
              <w:bottom w:val="single" w:sz="2" w:space="0" w:color="auto"/>
              <w:right w:val="single" w:sz="2" w:space="0" w:color="auto"/>
            </w:tcBorders>
            <w:vAlign w:val="center"/>
          </w:tcPr>
          <w:p w14:paraId="51CD0DCD" w14:textId="2391AA67"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42974D1C" w14:textId="77777777" w:rsidR="007A3B68" w:rsidRPr="00295923"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rPr>
              <w:t>8.28</w:t>
            </w:r>
          </w:p>
        </w:tc>
        <w:tc>
          <w:tcPr>
            <w:tcW w:w="2388" w:type="pct"/>
            <w:tcBorders>
              <w:top w:val="single" w:sz="2" w:space="0" w:color="auto"/>
              <w:left w:val="single" w:sz="2" w:space="0" w:color="auto"/>
              <w:bottom w:val="single" w:sz="2" w:space="0" w:color="auto"/>
              <w:right w:val="single" w:sz="2" w:space="0" w:color="auto"/>
            </w:tcBorders>
            <w:vAlign w:val="center"/>
          </w:tcPr>
          <w:p w14:paraId="41760AA1" w14:textId="77777777" w:rsidR="007A3B68" w:rsidRPr="00295923" w:rsidRDefault="007A3B68" w:rsidP="00E7514D">
            <w:pPr>
              <w:autoSpaceDE w:val="0"/>
              <w:autoSpaceDN w:val="0"/>
              <w:adjustRightInd w:val="0"/>
              <w:spacing w:before="60"/>
              <w:rPr>
                <w:rFonts w:ascii="Arial" w:hAnsi="Arial" w:cs="Arial"/>
                <w:sz w:val="20"/>
                <w:szCs w:val="20"/>
                <w:lang w:val="en-US" w:eastAsia="en-US"/>
              </w:rPr>
            </w:pPr>
            <w:r>
              <w:rPr>
                <w:rFonts w:ascii="Arial" w:hAnsi="Arial" w:cs="Arial"/>
                <w:sz w:val="20"/>
                <w:szCs w:val="20"/>
              </w:rPr>
              <w:t>Luyện tập dưỡng sinh</w:t>
            </w:r>
          </w:p>
        </w:tc>
        <w:tc>
          <w:tcPr>
            <w:tcW w:w="670" w:type="pct"/>
            <w:tcBorders>
              <w:top w:val="single" w:sz="2" w:space="0" w:color="auto"/>
              <w:left w:val="single" w:sz="2" w:space="0" w:color="auto"/>
              <w:bottom w:val="single" w:sz="2" w:space="0" w:color="auto"/>
              <w:right w:val="single" w:sz="2" w:space="0" w:color="auto"/>
            </w:tcBorders>
          </w:tcPr>
          <w:p w14:paraId="2673D2BD" w14:textId="6BC09843" w:rsidR="007A3B68" w:rsidRPr="00B508AE" w:rsidRDefault="007A3B68" w:rsidP="00E7514D">
            <w:pPr>
              <w:autoSpaceDE w:val="0"/>
              <w:autoSpaceDN w:val="0"/>
              <w:adjustRightInd w:val="0"/>
              <w:spacing w:before="60"/>
              <w:jc w:val="center"/>
              <w:rPr>
                <w:rFonts w:ascii="Arial" w:hAnsi="Arial" w:cs="Arial"/>
                <w:sz w:val="20"/>
                <w:szCs w:val="20"/>
                <w:lang w:val="en-US"/>
              </w:rPr>
            </w:pPr>
            <w:r>
              <w:rPr>
                <w:rFonts w:ascii="Arial" w:hAnsi="Arial" w:cs="Arial"/>
                <w:sz w:val="20"/>
                <w:szCs w:val="20"/>
                <w:lang w:val="en-US"/>
              </w:rPr>
              <w:t>x</w:t>
            </w:r>
          </w:p>
        </w:tc>
        <w:tc>
          <w:tcPr>
            <w:tcW w:w="597" w:type="pct"/>
            <w:tcBorders>
              <w:top w:val="single" w:sz="2" w:space="0" w:color="auto"/>
              <w:left w:val="single" w:sz="2" w:space="0" w:color="auto"/>
              <w:bottom w:val="single" w:sz="2" w:space="0" w:color="auto"/>
              <w:right w:val="single" w:sz="2" w:space="0" w:color="auto"/>
            </w:tcBorders>
          </w:tcPr>
          <w:p w14:paraId="03A69219" w14:textId="33E332EA" w:rsidR="007A3B68" w:rsidRDefault="007A3B68" w:rsidP="00E7514D">
            <w:pPr>
              <w:autoSpaceDE w:val="0"/>
              <w:autoSpaceDN w:val="0"/>
              <w:adjustRightInd w:val="0"/>
              <w:spacing w:before="60"/>
              <w:jc w:val="center"/>
              <w:rPr>
                <w:rFonts w:ascii="Arial" w:hAnsi="Arial" w:cs="Arial"/>
                <w:sz w:val="20"/>
                <w:szCs w:val="20"/>
              </w:rPr>
            </w:pPr>
          </w:p>
        </w:tc>
      </w:tr>
      <w:tr w:rsidR="00E7514D" w:rsidRPr="008F7368" w14:paraId="044F46A4" w14:textId="283F6C13" w:rsidTr="00E7514D">
        <w:tc>
          <w:tcPr>
            <w:tcW w:w="301" w:type="pct"/>
            <w:tcBorders>
              <w:top w:val="single" w:sz="2" w:space="0" w:color="auto"/>
              <w:left w:val="single" w:sz="2" w:space="0" w:color="auto"/>
              <w:bottom w:val="single" w:sz="2" w:space="0" w:color="auto"/>
              <w:right w:val="single" w:sz="2" w:space="0" w:color="auto"/>
            </w:tcBorders>
            <w:vAlign w:val="center"/>
          </w:tcPr>
          <w:p w14:paraId="780FB907" w14:textId="77777777" w:rsidR="007A3B68" w:rsidRPr="00F961A9" w:rsidRDefault="007A3B68" w:rsidP="00E7514D">
            <w:pPr>
              <w:pStyle w:val="ListParagraph"/>
              <w:autoSpaceDE w:val="0"/>
              <w:autoSpaceDN w:val="0"/>
              <w:adjustRightInd w:val="0"/>
              <w:spacing w:before="60"/>
              <w:ind w:left="502"/>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0E3A2BDF"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p>
        </w:tc>
        <w:tc>
          <w:tcPr>
            <w:tcW w:w="2388" w:type="pct"/>
            <w:tcBorders>
              <w:top w:val="single" w:sz="2" w:space="0" w:color="auto"/>
              <w:left w:val="single" w:sz="2" w:space="0" w:color="auto"/>
              <w:bottom w:val="single" w:sz="2" w:space="0" w:color="auto"/>
              <w:right w:val="single" w:sz="2" w:space="0" w:color="auto"/>
            </w:tcBorders>
            <w:vAlign w:val="center"/>
            <w:hideMark/>
          </w:tcPr>
          <w:p w14:paraId="68B1B3E5"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b/>
                <w:bCs/>
                <w:sz w:val="20"/>
                <w:szCs w:val="20"/>
                <w:lang w:val="en-US" w:eastAsia="en-US"/>
              </w:rPr>
              <w:t>DANH MỤC KỸ THUẬT KHÁC</w:t>
            </w:r>
          </w:p>
        </w:tc>
        <w:tc>
          <w:tcPr>
            <w:tcW w:w="670" w:type="pct"/>
            <w:tcBorders>
              <w:top w:val="single" w:sz="2" w:space="0" w:color="auto"/>
              <w:left w:val="single" w:sz="2" w:space="0" w:color="auto"/>
              <w:bottom w:val="single" w:sz="2" w:space="0" w:color="auto"/>
              <w:right w:val="single" w:sz="2" w:space="0" w:color="auto"/>
            </w:tcBorders>
          </w:tcPr>
          <w:p w14:paraId="744C788D" w14:textId="5CA6BCA5" w:rsidR="007A3B68" w:rsidRPr="008F7368" w:rsidRDefault="007A3B68" w:rsidP="00E7514D">
            <w:pPr>
              <w:autoSpaceDE w:val="0"/>
              <w:autoSpaceDN w:val="0"/>
              <w:adjustRightInd w:val="0"/>
              <w:spacing w:before="60"/>
              <w:jc w:val="center"/>
              <w:rPr>
                <w:rFonts w:ascii="Arial" w:hAnsi="Arial" w:cs="Arial"/>
                <w:b/>
                <w:bCs/>
                <w:sz w:val="20"/>
                <w:szCs w:val="20"/>
                <w:lang w:val="en-US" w:eastAsia="en-US"/>
              </w:rPr>
            </w:pPr>
          </w:p>
        </w:tc>
        <w:tc>
          <w:tcPr>
            <w:tcW w:w="597" w:type="pct"/>
            <w:tcBorders>
              <w:top w:val="single" w:sz="2" w:space="0" w:color="auto"/>
              <w:left w:val="single" w:sz="2" w:space="0" w:color="auto"/>
              <w:bottom w:val="single" w:sz="2" w:space="0" w:color="auto"/>
              <w:right w:val="single" w:sz="2" w:space="0" w:color="auto"/>
            </w:tcBorders>
          </w:tcPr>
          <w:p w14:paraId="2421E813" w14:textId="2E250111" w:rsidR="007A3B68" w:rsidRPr="008F7368" w:rsidRDefault="007A3B68" w:rsidP="00E7514D">
            <w:pPr>
              <w:autoSpaceDE w:val="0"/>
              <w:autoSpaceDN w:val="0"/>
              <w:adjustRightInd w:val="0"/>
              <w:spacing w:before="60"/>
              <w:jc w:val="center"/>
              <w:rPr>
                <w:rFonts w:ascii="Arial" w:hAnsi="Arial" w:cs="Arial"/>
                <w:b/>
                <w:bCs/>
                <w:sz w:val="20"/>
                <w:szCs w:val="20"/>
                <w:lang w:val="en-US" w:eastAsia="en-US"/>
              </w:rPr>
            </w:pPr>
          </w:p>
        </w:tc>
      </w:tr>
      <w:tr w:rsidR="00E7514D" w:rsidRPr="008F7368" w14:paraId="25E4B9B4" w14:textId="43D0EC35" w:rsidTr="00E7514D">
        <w:tc>
          <w:tcPr>
            <w:tcW w:w="301" w:type="pct"/>
            <w:tcBorders>
              <w:top w:val="single" w:sz="2" w:space="0" w:color="auto"/>
              <w:left w:val="single" w:sz="2" w:space="0" w:color="auto"/>
              <w:bottom w:val="single" w:sz="2" w:space="0" w:color="auto"/>
              <w:right w:val="single" w:sz="2" w:space="0" w:color="auto"/>
            </w:tcBorders>
            <w:vAlign w:val="center"/>
          </w:tcPr>
          <w:p w14:paraId="7055AB03" w14:textId="2642F3F5"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218E7D17"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1.275</w:t>
            </w:r>
          </w:p>
        </w:tc>
        <w:tc>
          <w:tcPr>
            <w:tcW w:w="2388" w:type="pct"/>
            <w:tcBorders>
              <w:top w:val="single" w:sz="2" w:space="0" w:color="auto"/>
              <w:left w:val="single" w:sz="2" w:space="0" w:color="auto"/>
              <w:bottom w:val="single" w:sz="2" w:space="0" w:color="auto"/>
              <w:right w:val="single" w:sz="2" w:space="0" w:color="auto"/>
            </w:tcBorders>
            <w:vAlign w:val="center"/>
            <w:hideMark/>
          </w:tcPr>
          <w:p w14:paraId="72619D84"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Băng bó vết thương</w:t>
            </w:r>
          </w:p>
        </w:tc>
        <w:tc>
          <w:tcPr>
            <w:tcW w:w="670" w:type="pct"/>
            <w:tcBorders>
              <w:top w:val="single" w:sz="2" w:space="0" w:color="auto"/>
              <w:left w:val="single" w:sz="2" w:space="0" w:color="auto"/>
              <w:bottom w:val="single" w:sz="2" w:space="0" w:color="auto"/>
              <w:right w:val="single" w:sz="2" w:space="0" w:color="auto"/>
            </w:tcBorders>
          </w:tcPr>
          <w:p w14:paraId="537BA2CF" w14:textId="3EEE9A9F"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10275C9" w14:textId="62AEA90A"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053B7645" w14:textId="166D7345" w:rsidTr="00E7514D">
        <w:tc>
          <w:tcPr>
            <w:tcW w:w="301" w:type="pct"/>
            <w:tcBorders>
              <w:top w:val="single" w:sz="2" w:space="0" w:color="auto"/>
              <w:left w:val="single" w:sz="2" w:space="0" w:color="auto"/>
              <w:bottom w:val="single" w:sz="2" w:space="0" w:color="auto"/>
              <w:right w:val="single" w:sz="2" w:space="0" w:color="auto"/>
            </w:tcBorders>
            <w:vAlign w:val="center"/>
          </w:tcPr>
          <w:p w14:paraId="52B505D5" w14:textId="7195BCDE"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05AD953F"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1.269</w:t>
            </w:r>
          </w:p>
        </w:tc>
        <w:tc>
          <w:tcPr>
            <w:tcW w:w="2388" w:type="pct"/>
            <w:tcBorders>
              <w:top w:val="single" w:sz="2" w:space="0" w:color="auto"/>
              <w:left w:val="single" w:sz="2" w:space="0" w:color="auto"/>
              <w:bottom w:val="single" w:sz="2" w:space="0" w:color="auto"/>
              <w:right w:val="single" w:sz="2" w:space="0" w:color="auto"/>
            </w:tcBorders>
            <w:vAlign w:val="center"/>
            <w:hideMark/>
          </w:tcPr>
          <w:p w14:paraId="6F4355B2"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Băng ép bất động sơ cứu rắn cắn</w:t>
            </w:r>
          </w:p>
        </w:tc>
        <w:tc>
          <w:tcPr>
            <w:tcW w:w="670" w:type="pct"/>
            <w:tcBorders>
              <w:top w:val="single" w:sz="2" w:space="0" w:color="auto"/>
              <w:left w:val="single" w:sz="2" w:space="0" w:color="auto"/>
              <w:bottom w:val="single" w:sz="2" w:space="0" w:color="auto"/>
              <w:right w:val="single" w:sz="2" w:space="0" w:color="auto"/>
            </w:tcBorders>
          </w:tcPr>
          <w:p w14:paraId="30E0C27C" w14:textId="6197D852"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FEBC9F9" w14:textId="1952AD04"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2EDE71B5" w14:textId="13B0403C" w:rsidTr="00E7514D">
        <w:tc>
          <w:tcPr>
            <w:tcW w:w="301" w:type="pct"/>
            <w:tcBorders>
              <w:top w:val="single" w:sz="2" w:space="0" w:color="auto"/>
              <w:left w:val="single" w:sz="2" w:space="0" w:color="auto"/>
              <w:bottom w:val="single" w:sz="2" w:space="0" w:color="auto"/>
              <w:right w:val="single" w:sz="2" w:space="0" w:color="auto"/>
            </w:tcBorders>
            <w:vAlign w:val="center"/>
          </w:tcPr>
          <w:p w14:paraId="5534D80F" w14:textId="187B79B3"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7518A9E"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1.65</w:t>
            </w:r>
          </w:p>
        </w:tc>
        <w:tc>
          <w:tcPr>
            <w:tcW w:w="2388" w:type="pct"/>
            <w:tcBorders>
              <w:top w:val="single" w:sz="2" w:space="0" w:color="auto"/>
              <w:left w:val="single" w:sz="2" w:space="0" w:color="auto"/>
              <w:bottom w:val="single" w:sz="2" w:space="0" w:color="auto"/>
              <w:right w:val="single" w:sz="2" w:space="0" w:color="auto"/>
            </w:tcBorders>
            <w:vAlign w:val="center"/>
            <w:hideMark/>
          </w:tcPr>
          <w:p w14:paraId="3E3FC111"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Bóp bóng Ambu qua mặt nạ</w:t>
            </w:r>
          </w:p>
        </w:tc>
        <w:tc>
          <w:tcPr>
            <w:tcW w:w="670" w:type="pct"/>
            <w:tcBorders>
              <w:top w:val="single" w:sz="2" w:space="0" w:color="auto"/>
              <w:left w:val="single" w:sz="2" w:space="0" w:color="auto"/>
              <w:bottom w:val="single" w:sz="2" w:space="0" w:color="auto"/>
              <w:right w:val="single" w:sz="2" w:space="0" w:color="auto"/>
            </w:tcBorders>
          </w:tcPr>
          <w:p w14:paraId="293670F7" w14:textId="13C42329"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6B9CEB20" w14:textId="668591EA"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32118ABA" w14:textId="7DF526B4" w:rsidTr="00E7514D">
        <w:tc>
          <w:tcPr>
            <w:tcW w:w="301" w:type="pct"/>
            <w:tcBorders>
              <w:top w:val="single" w:sz="2" w:space="0" w:color="auto"/>
              <w:left w:val="single" w:sz="2" w:space="0" w:color="auto"/>
              <w:bottom w:val="single" w:sz="2" w:space="0" w:color="auto"/>
              <w:right w:val="single" w:sz="2" w:space="0" w:color="auto"/>
            </w:tcBorders>
            <w:vAlign w:val="center"/>
          </w:tcPr>
          <w:p w14:paraId="26BD0000" w14:textId="53F894FA"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BB5D246"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1.270</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9508BD7"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Ga rô hoặc băng ép cầm máu</w:t>
            </w:r>
          </w:p>
        </w:tc>
        <w:tc>
          <w:tcPr>
            <w:tcW w:w="670" w:type="pct"/>
            <w:tcBorders>
              <w:top w:val="single" w:sz="2" w:space="0" w:color="auto"/>
              <w:left w:val="single" w:sz="2" w:space="0" w:color="auto"/>
              <w:bottom w:val="single" w:sz="2" w:space="0" w:color="auto"/>
              <w:right w:val="single" w:sz="2" w:space="0" w:color="auto"/>
            </w:tcBorders>
          </w:tcPr>
          <w:p w14:paraId="7AEA0058" w14:textId="2D3BBCCA"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0DABFCD" w14:textId="67C651BE"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33172EA5" w14:textId="22FCF16B" w:rsidTr="00E7514D">
        <w:tc>
          <w:tcPr>
            <w:tcW w:w="301" w:type="pct"/>
            <w:tcBorders>
              <w:top w:val="single" w:sz="2" w:space="0" w:color="auto"/>
              <w:left w:val="single" w:sz="2" w:space="0" w:color="auto"/>
              <w:bottom w:val="single" w:sz="2" w:space="0" w:color="auto"/>
              <w:right w:val="single" w:sz="2" w:space="0" w:color="auto"/>
            </w:tcBorders>
            <w:vAlign w:val="center"/>
          </w:tcPr>
          <w:p w14:paraId="6603D051" w14:textId="02782992"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B5BAFF5"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11.177</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77A1F7F"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Kỹ thuật massage tại chỗ trong chăm sóc vết thương mạn tính</w:t>
            </w:r>
          </w:p>
        </w:tc>
        <w:tc>
          <w:tcPr>
            <w:tcW w:w="670" w:type="pct"/>
            <w:tcBorders>
              <w:top w:val="single" w:sz="2" w:space="0" w:color="auto"/>
              <w:left w:val="single" w:sz="2" w:space="0" w:color="auto"/>
              <w:bottom w:val="single" w:sz="2" w:space="0" w:color="auto"/>
              <w:right w:val="single" w:sz="2" w:space="0" w:color="auto"/>
            </w:tcBorders>
          </w:tcPr>
          <w:p w14:paraId="18C48D14" w14:textId="3E3AE75A"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5CC65675" w14:textId="74CA2ECD"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09669B67" w14:textId="3FEFB65F" w:rsidTr="00E7514D">
        <w:tc>
          <w:tcPr>
            <w:tcW w:w="301" w:type="pct"/>
            <w:tcBorders>
              <w:top w:val="single" w:sz="2" w:space="0" w:color="auto"/>
              <w:left w:val="single" w:sz="2" w:space="0" w:color="auto"/>
              <w:bottom w:val="single" w:sz="2" w:space="0" w:color="auto"/>
              <w:right w:val="single" w:sz="2" w:space="0" w:color="auto"/>
            </w:tcBorders>
            <w:vAlign w:val="center"/>
          </w:tcPr>
          <w:p w14:paraId="1B652BD0" w14:textId="56DF64FC"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134E8310"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3.1403</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606AEA4"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Kỹ thuật theo dõi thân nhiệt với nhiệt kế thường quy</w:t>
            </w:r>
          </w:p>
        </w:tc>
        <w:tc>
          <w:tcPr>
            <w:tcW w:w="670" w:type="pct"/>
            <w:tcBorders>
              <w:top w:val="single" w:sz="2" w:space="0" w:color="auto"/>
              <w:left w:val="single" w:sz="2" w:space="0" w:color="auto"/>
              <w:bottom w:val="single" w:sz="2" w:space="0" w:color="auto"/>
              <w:right w:val="single" w:sz="2" w:space="0" w:color="auto"/>
            </w:tcBorders>
          </w:tcPr>
          <w:p w14:paraId="07C591E7" w14:textId="0B7256C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6A343B9E" w14:textId="3C77BDC6"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7E85C191" w14:textId="70E005D2" w:rsidTr="00E7514D">
        <w:tc>
          <w:tcPr>
            <w:tcW w:w="301" w:type="pct"/>
            <w:tcBorders>
              <w:top w:val="single" w:sz="2" w:space="0" w:color="auto"/>
              <w:left w:val="single" w:sz="2" w:space="0" w:color="auto"/>
              <w:bottom w:val="single" w:sz="2" w:space="0" w:color="auto"/>
              <w:right w:val="single" w:sz="2" w:space="0" w:color="auto"/>
            </w:tcBorders>
            <w:vAlign w:val="center"/>
          </w:tcPr>
          <w:p w14:paraId="40647F62" w14:textId="5331F210"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A779895"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11.138</w:t>
            </w:r>
          </w:p>
        </w:tc>
        <w:tc>
          <w:tcPr>
            <w:tcW w:w="2388" w:type="pct"/>
            <w:tcBorders>
              <w:top w:val="single" w:sz="2" w:space="0" w:color="auto"/>
              <w:left w:val="single" w:sz="2" w:space="0" w:color="auto"/>
              <w:bottom w:val="single" w:sz="2" w:space="0" w:color="auto"/>
              <w:right w:val="single" w:sz="2" w:space="0" w:color="auto"/>
            </w:tcBorders>
            <w:vAlign w:val="center"/>
            <w:hideMark/>
          </w:tcPr>
          <w:p w14:paraId="09257EFF"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Sơ cấp cứu bệnh nhân bỏng do cóng lạnh</w:t>
            </w:r>
          </w:p>
        </w:tc>
        <w:tc>
          <w:tcPr>
            <w:tcW w:w="670" w:type="pct"/>
            <w:tcBorders>
              <w:top w:val="single" w:sz="2" w:space="0" w:color="auto"/>
              <w:left w:val="single" w:sz="2" w:space="0" w:color="auto"/>
              <w:bottom w:val="single" w:sz="2" w:space="0" w:color="auto"/>
              <w:right w:val="single" w:sz="2" w:space="0" w:color="auto"/>
            </w:tcBorders>
          </w:tcPr>
          <w:p w14:paraId="27C5EB9F" w14:textId="58B83895"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5D4C38EE" w14:textId="2E5F9C4C"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7622101C" w14:textId="5030F52D" w:rsidTr="00E7514D">
        <w:tc>
          <w:tcPr>
            <w:tcW w:w="301" w:type="pct"/>
            <w:tcBorders>
              <w:top w:val="single" w:sz="2" w:space="0" w:color="auto"/>
              <w:left w:val="single" w:sz="2" w:space="0" w:color="auto"/>
              <w:bottom w:val="single" w:sz="2" w:space="0" w:color="auto"/>
              <w:right w:val="single" w:sz="2" w:space="0" w:color="auto"/>
            </w:tcBorders>
            <w:vAlign w:val="center"/>
          </w:tcPr>
          <w:p w14:paraId="6C5FDC12" w14:textId="3E202A7A"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48A9D3E"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11.139</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4BF335B"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Sơ cấp cứu bệnh nhân bỏng do kiềm và các hóa chất khác</w:t>
            </w:r>
          </w:p>
        </w:tc>
        <w:tc>
          <w:tcPr>
            <w:tcW w:w="670" w:type="pct"/>
            <w:tcBorders>
              <w:top w:val="single" w:sz="2" w:space="0" w:color="auto"/>
              <w:left w:val="single" w:sz="2" w:space="0" w:color="auto"/>
              <w:bottom w:val="single" w:sz="2" w:space="0" w:color="auto"/>
              <w:right w:val="single" w:sz="2" w:space="0" w:color="auto"/>
            </w:tcBorders>
          </w:tcPr>
          <w:p w14:paraId="158DD2B1" w14:textId="039FED1F"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013A9CB6" w14:textId="24FBE63A"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681A9282" w14:textId="409AB208" w:rsidTr="00E7514D">
        <w:tc>
          <w:tcPr>
            <w:tcW w:w="301" w:type="pct"/>
            <w:tcBorders>
              <w:top w:val="single" w:sz="2" w:space="0" w:color="auto"/>
              <w:left w:val="single" w:sz="2" w:space="0" w:color="auto"/>
              <w:bottom w:val="single" w:sz="2" w:space="0" w:color="auto"/>
              <w:right w:val="single" w:sz="2" w:space="0" w:color="auto"/>
            </w:tcBorders>
            <w:vAlign w:val="center"/>
          </w:tcPr>
          <w:p w14:paraId="13D0EB26" w14:textId="730A5BEA"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50D9D6B6"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11.140</w:t>
            </w:r>
          </w:p>
        </w:tc>
        <w:tc>
          <w:tcPr>
            <w:tcW w:w="2388" w:type="pct"/>
            <w:tcBorders>
              <w:top w:val="single" w:sz="2" w:space="0" w:color="auto"/>
              <w:left w:val="single" w:sz="2" w:space="0" w:color="auto"/>
              <w:bottom w:val="single" w:sz="2" w:space="0" w:color="auto"/>
              <w:right w:val="single" w:sz="2" w:space="0" w:color="auto"/>
            </w:tcBorders>
            <w:vAlign w:val="center"/>
            <w:hideMark/>
          </w:tcPr>
          <w:p w14:paraId="500EF003"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Sơ cấp cứu bệnh nhân bỏng do tia xạ</w:t>
            </w:r>
          </w:p>
        </w:tc>
        <w:tc>
          <w:tcPr>
            <w:tcW w:w="670" w:type="pct"/>
            <w:tcBorders>
              <w:top w:val="single" w:sz="2" w:space="0" w:color="auto"/>
              <w:left w:val="single" w:sz="2" w:space="0" w:color="auto"/>
              <w:bottom w:val="single" w:sz="2" w:space="0" w:color="auto"/>
              <w:right w:val="single" w:sz="2" w:space="0" w:color="auto"/>
            </w:tcBorders>
          </w:tcPr>
          <w:p w14:paraId="1A412F96" w14:textId="6EBC1802"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09ACB46D" w14:textId="40F1F5DE"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1FEA5947" w14:textId="41927E88" w:rsidTr="00E7514D">
        <w:tc>
          <w:tcPr>
            <w:tcW w:w="301" w:type="pct"/>
            <w:tcBorders>
              <w:top w:val="single" w:sz="2" w:space="0" w:color="auto"/>
              <w:left w:val="single" w:sz="2" w:space="0" w:color="auto"/>
              <w:bottom w:val="single" w:sz="2" w:space="0" w:color="auto"/>
              <w:right w:val="single" w:sz="2" w:space="0" w:color="auto"/>
            </w:tcBorders>
            <w:vAlign w:val="center"/>
          </w:tcPr>
          <w:p w14:paraId="5E7362E3" w14:textId="6F7518CA"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0BA57A41"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11.82</w:t>
            </w:r>
          </w:p>
        </w:tc>
        <w:tc>
          <w:tcPr>
            <w:tcW w:w="2388" w:type="pct"/>
            <w:tcBorders>
              <w:top w:val="single" w:sz="2" w:space="0" w:color="auto"/>
              <w:left w:val="single" w:sz="2" w:space="0" w:color="auto"/>
              <w:bottom w:val="single" w:sz="2" w:space="0" w:color="auto"/>
              <w:right w:val="single" w:sz="2" w:space="0" w:color="auto"/>
            </w:tcBorders>
            <w:vAlign w:val="center"/>
            <w:hideMark/>
          </w:tcPr>
          <w:p w14:paraId="664FD6A5"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Sơ cấp cứu bỏng acid</w:t>
            </w:r>
          </w:p>
        </w:tc>
        <w:tc>
          <w:tcPr>
            <w:tcW w:w="670" w:type="pct"/>
            <w:tcBorders>
              <w:top w:val="single" w:sz="2" w:space="0" w:color="auto"/>
              <w:left w:val="single" w:sz="2" w:space="0" w:color="auto"/>
              <w:bottom w:val="single" w:sz="2" w:space="0" w:color="auto"/>
              <w:right w:val="single" w:sz="2" w:space="0" w:color="auto"/>
            </w:tcBorders>
          </w:tcPr>
          <w:p w14:paraId="00A19813" w14:textId="1D722A48"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2C0D0571" w14:textId="3FCCBD76"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695F8BBF" w14:textId="0A969852" w:rsidTr="00E7514D">
        <w:tc>
          <w:tcPr>
            <w:tcW w:w="301" w:type="pct"/>
            <w:tcBorders>
              <w:top w:val="single" w:sz="2" w:space="0" w:color="auto"/>
              <w:left w:val="single" w:sz="2" w:space="0" w:color="auto"/>
              <w:bottom w:val="single" w:sz="2" w:space="0" w:color="auto"/>
              <w:right w:val="single" w:sz="2" w:space="0" w:color="auto"/>
            </w:tcBorders>
            <w:vAlign w:val="center"/>
          </w:tcPr>
          <w:p w14:paraId="7C6FAA64" w14:textId="7A44F617"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2E8C7F8"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11.83</w:t>
            </w:r>
          </w:p>
        </w:tc>
        <w:tc>
          <w:tcPr>
            <w:tcW w:w="2388" w:type="pct"/>
            <w:tcBorders>
              <w:top w:val="single" w:sz="2" w:space="0" w:color="auto"/>
              <w:left w:val="single" w:sz="2" w:space="0" w:color="auto"/>
              <w:bottom w:val="single" w:sz="2" w:space="0" w:color="auto"/>
              <w:right w:val="single" w:sz="2" w:space="0" w:color="auto"/>
            </w:tcBorders>
            <w:vAlign w:val="center"/>
            <w:hideMark/>
          </w:tcPr>
          <w:p w14:paraId="174C68DC"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Sơ cấp cứu bỏng do dòng điện</w:t>
            </w:r>
          </w:p>
        </w:tc>
        <w:tc>
          <w:tcPr>
            <w:tcW w:w="670" w:type="pct"/>
            <w:tcBorders>
              <w:top w:val="single" w:sz="2" w:space="0" w:color="auto"/>
              <w:left w:val="single" w:sz="2" w:space="0" w:color="auto"/>
              <w:bottom w:val="single" w:sz="2" w:space="0" w:color="auto"/>
              <w:right w:val="single" w:sz="2" w:space="0" w:color="auto"/>
            </w:tcBorders>
          </w:tcPr>
          <w:p w14:paraId="7495B868" w14:textId="2C8D1F46"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E5E3437" w14:textId="3CF59E3E"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28A0F9E6" w14:textId="0F060530" w:rsidTr="00E7514D">
        <w:tc>
          <w:tcPr>
            <w:tcW w:w="301" w:type="pct"/>
            <w:tcBorders>
              <w:top w:val="single" w:sz="2" w:space="0" w:color="auto"/>
              <w:left w:val="single" w:sz="2" w:space="0" w:color="auto"/>
              <w:bottom w:val="single" w:sz="2" w:space="0" w:color="auto"/>
              <w:right w:val="single" w:sz="2" w:space="0" w:color="auto"/>
            </w:tcBorders>
            <w:vAlign w:val="center"/>
          </w:tcPr>
          <w:p w14:paraId="118117B3" w14:textId="42A1C22C"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2076E46D"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11.81</w:t>
            </w:r>
          </w:p>
        </w:tc>
        <w:tc>
          <w:tcPr>
            <w:tcW w:w="2388" w:type="pct"/>
            <w:tcBorders>
              <w:top w:val="single" w:sz="2" w:space="0" w:color="auto"/>
              <w:left w:val="single" w:sz="2" w:space="0" w:color="auto"/>
              <w:bottom w:val="single" w:sz="2" w:space="0" w:color="auto"/>
              <w:right w:val="single" w:sz="2" w:space="0" w:color="auto"/>
            </w:tcBorders>
            <w:vAlign w:val="center"/>
            <w:hideMark/>
          </w:tcPr>
          <w:p w14:paraId="0C25FE7F"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Sơ cấp cứu bỏng do vôi tôi nóng</w:t>
            </w:r>
          </w:p>
        </w:tc>
        <w:tc>
          <w:tcPr>
            <w:tcW w:w="670" w:type="pct"/>
            <w:tcBorders>
              <w:top w:val="single" w:sz="2" w:space="0" w:color="auto"/>
              <w:left w:val="single" w:sz="2" w:space="0" w:color="auto"/>
              <w:bottom w:val="single" w:sz="2" w:space="0" w:color="auto"/>
              <w:right w:val="single" w:sz="2" w:space="0" w:color="auto"/>
            </w:tcBorders>
          </w:tcPr>
          <w:p w14:paraId="0AC528FE" w14:textId="35C473E3"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501C8CB" w14:textId="4C9E8A41"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22D623DF" w14:textId="60810316" w:rsidTr="00E7514D">
        <w:tc>
          <w:tcPr>
            <w:tcW w:w="301" w:type="pct"/>
            <w:tcBorders>
              <w:top w:val="single" w:sz="2" w:space="0" w:color="auto"/>
              <w:left w:val="single" w:sz="2" w:space="0" w:color="auto"/>
              <w:bottom w:val="single" w:sz="2" w:space="0" w:color="auto"/>
              <w:right w:val="single" w:sz="2" w:space="0" w:color="auto"/>
            </w:tcBorders>
            <w:vAlign w:val="center"/>
          </w:tcPr>
          <w:p w14:paraId="429FA307" w14:textId="52A2E887"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013E1F69"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11.79</w:t>
            </w:r>
          </w:p>
        </w:tc>
        <w:tc>
          <w:tcPr>
            <w:tcW w:w="2388" w:type="pct"/>
            <w:tcBorders>
              <w:top w:val="single" w:sz="2" w:space="0" w:color="auto"/>
              <w:left w:val="single" w:sz="2" w:space="0" w:color="auto"/>
              <w:bottom w:val="single" w:sz="2" w:space="0" w:color="auto"/>
              <w:right w:val="single" w:sz="2" w:space="0" w:color="auto"/>
            </w:tcBorders>
            <w:vAlign w:val="center"/>
            <w:hideMark/>
          </w:tcPr>
          <w:p w14:paraId="4747A6C8"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Sơ cứu, cấp cứu tổn thương bỏng nhiệt</w:t>
            </w:r>
          </w:p>
        </w:tc>
        <w:tc>
          <w:tcPr>
            <w:tcW w:w="670" w:type="pct"/>
            <w:tcBorders>
              <w:top w:val="single" w:sz="2" w:space="0" w:color="auto"/>
              <w:left w:val="single" w:sz="2" w:space="0" w:color="auto"/>
              <w:bottom w:val="single" w:sz="2" w:space="0" w:color="auto"/>
              <w:right w:val="single" w:sz="2" w:space="0" w:color="auto"/>
            </w:tcBorders>
          </w:tcPr>
          <w:p w14:paraId="622B678C" w14:textId="792AC1B1"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50606032" w14:textId="78559A95"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4300CE1C" w14:textId="77777777" w:rsidTr="00E7514D">
        <w:tc>
          <w:tcPr>
            <w:tcW w:w="301" w:type="pct"/>
            <w:tcBorders>
              <w:top w:val="single" w:sz="2" w:space="0" w:color="auto"/>
              <w:left w:val="single" w:sz="2" w:space="0" w:color="auto"/>
              <w:bottom w:val="single" w:sz="2" w:space="0" w:color="auto"/>
              <w:right w:val="single" w:sz="2" w:space="0" w:color="auto"/>
            </w:tcBorders>
            <w:vAlign w:val="center"/>
          </w:tcPr>
          <w:p w14:paraId="7A4FDDB8" w14:textId="4EBF5504"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tcPr>
          <w:p w14:paraId="64F9D4C7" w14:textId="3B3CC444"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11.80</w:t>
            </w:r>
          </w:p>
        </w:tc>
        <w:tc>
          <w:tcPr>
            <w:tcW w:w="2388" w:type="pct"/>
            <w:tcBorders>
              <w:top w:val="single" w:sz="2" w:space="0" w:color="auto"/>
              <w:left w:val="single" w:sz="2" w:space="0" w:color="auto"/>
              <w:bottom w:val="single" w:sz="2" w:space="0" w:color="auto"/>
              <w:right w:val="single" w:sz="2" w:space="0" w:color="auto"/>
            </w:tcBorders>
            <w:vAlign w:val="center"/>
          </w:tcPr>
          <w:p w14:paraId="5F64B6B9" w14:textId="25424A4F"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Xử lí tại chỗ kì đầu tổn thương bỏng</w:t>
            </w:r>
          </w:p>
        </w:tc>
        <w:tc>
          <w:tcPr>
            <w:tcW w:w="670" w:type="pct"/>
            <w:tcBorders>
              <w:top w:val="single" w:sz="2" w:space="0" w:color="auto"/>
              <w:left w:val="single" w:sz="2" w:space="0" w:color="auto"/>
              <w:bottom w:val="single" w:sz="2" w:space="0" w:color="auto"/>
              <w:right w:val="single" w:sz="2" w:space="0" w:color="auto"/>
            </w:tcBorders>
          </w:tcPr>
          <w:p w14:paraId="35C2CEA5" w14:textId="7B2977DC" w:rsidR="007A3B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0D7E57F3" w14:textId="00E837D9" w:rsidR="007A3B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1279BA03" w14:textId="1C574C03" w:rsidTr="00E7514D">
        <w:tc>
          <w:tcPr>
            <w:tcW w:w="301" w:type="pct"/>
            <w:tcBorders>
              <w:top w:val="single" w:sz="2" w:space="0" w:color="auto"/>
              <w:left w:val="single" w:sz="2" w:space="0" w:color="auto"/>
              <w:bottom w:val="single" w:sz="2" w:space="0" w:color="auto"/>
              <w:right w:val="single" w:sz="2" w:space="0" w:color="auto"/>
            </w:tcBorders>
            <w:vAlign w:val="center"/>
          </w:tcPr>
          <w:p w14:paraId="0C2ADF75" w14:textId="125BD73F"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63CB3CE1"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9.172</w:t>
            </w:r>
          </w:p>
        </w:tc>
        <w:tc>
          <w:tcPr>
            <w:tcW w:w="2388" w:type="pct"/>
            <w:tcBorders>
              <w:top w:val="single" w:sz="2" w:space="0" w:color="auto"/>
              <w:left w:val="single" w:sz="2" w:space="0" w:color="auto"/>
              <w:bottom w:val="single" w:sz="2" w:space="0" w:color="auto"/>
              <w:right w:val="single" w:sz="2" w:space="0" w:color="auto"/>
            </w:tcBorders>
            <w:vAlign w:val="center"/>
            <w:hideMark/>
          </w:tcPr>
          <w:p w14:paraId="06EB787B"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Theo dõi nhịp tim qua ống nghe thực quản</w:t>
            </w:r>
          </w:p>
        </w:tc>
        <w:tc>
          <w:tcPr>
            <w:tcW w:w="670" w:type="pct"/>
            <w:tcBorders>
              <w:top w:val="single" w:sz="2" w:space="0" w:color="auto"/>
              <w:left w:val="single" w:sz="2" w:space="0" w:color="auto"/>
              <w:bottom w:val="single" w:sz="2" w:space="0" w:color="auto"/>
              <w:right w:val="single" w:sz="2" w:space="0" w:color="auto"/>
            </w:tcBorders>
          </w:tcPr>
          <w:p w14:paraId="77AEBDAA" w14:textId="07184CEE"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5C0BCD81" w14:textId="4A4BF13F"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53FA1A6E" w14:textId="4BD7B377" w:rsidTr="00E7514D">
        <w:tc>
          <w:tcPr>
            <w:tcW w:w="301" w:type="pct"/>
            <w:tcBorders>
              <w:top w:val="single" w:sz="2" w:space="0" w:color="auto"/>
              <w:left w:val="single" w:sz="2" w:space="0" w:color="auto"/>
              <w:bottom w:val="single" w:sz="2" w:space="0" w:color="auto"/>
              <w:right w:val="single" w:sz="2" w:space="0" w:color="auto"/>
            </w:tcBorders>
            <w:vAlign w:val="center"/>
          </w:tcPr>
          <w:p w14:paraId="62E1C8D3" w14:textId="685D58B0"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0AE2284A"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9.176</w:t>
            </w:r>
          </w:p>
        </w:tc>
        <w:tc>
          <w:tcPr>
            <w:tcW w:w="2388" w:type="pct"/>
            <w:tcBorders>
              <w:top w:val="single" w:sz="2" w:space="0" w:color="auto"/>
              <w:left w:val="single" w:sz="2" w:space="0" w:color="auto"/>
              <w:bottom w:val="single" w:sz="2" w:space="0" w:color="auto"/>
              <w:right w:val="single" w:sz="2" w:space="0" w:color="auto"/>
            </w:tcBorders>
            <w:vAlign w:val="center"/>
            <w:hideMark/>
          </w:tcPr>
          <w:p w14:paraId="213045FF"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Theo dõi thân nhiệt với nhiệt kế thường qui</w:t>
            </w:r>
          </w:p>
        </w:tc>
        <w:tc>
          <w:tcPr>
            <w:tcW w:w="670" w:type="pct"/>
            <w:tcBorders>
              <w:top w:val="single" w:sz="2" w:space="0" w:color="auto"/>
              <w:left w:val="single" w:sz="2" w:space="0" w:color="auto"/>
              <w:bottom w:val="single" w:sz="2" w:space="0" w:color="auto"/>
              <w:right w:val="single" w:sz="2" w:space="0" w:color="auto"/>
            </w:tcBorders>
          </w:tcPr>
          <w:p w14:paraId="2B4D2426" w14:textId="5E72CCDC"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2D0CC1C3" w14:textId="7529FEFE"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4032A49D" w14:textId="5D720E09" w:rsidTr="00E7514D">
        <w:tc>
          <w:tcPr>
            <w:tcW w:w="301" w:type="pct"/>
            <w:tcBorders>
              <w:top w:val="single" w:sz="2" w:space="0" w:color="auto"/>
              <w:left w:val="single" w:sz="2" w:space="0" w:color="auto"/>
              <w:bottom w:val="single" w:sz="2" w:space="0" w:color="auto"/>
              <w:right w:val="single" w:sz="2" w:space="0" w:color="auto"/>
            </w:tcBorders>
            <w:vAlign w:val="center"/>
          </w:tcPr>
          <w:p w14:paraId="3CD4E326" w14:textId="602038BE"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4E1B05F1"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3.204</w:t>
            </w:r>
          </w:p>
        </w:tc>
        <w:tc>
          <w:tcPr>
            <w:tcW w:w="2388" w:type="pct"/>
            <w:tcBorders>
              <w:top w:val="single" w:sz="2" w:space="0" w:color="auto"/>
              <w:left w:val="single" w:sz="2" w:space="0" w:color="auto"/>
              <w:bottom w:val="single" w:sz="2" w:space="0" w:color="auto"/>
              <w:right w:val="single" w:sz="2" w:space="0" w:color="auto"/>
            </w:tcBorders>
            <w:vAlign w:val="center"/>
            <w:hideMark/>
          </w:tcPr>
          <w:p w14:paraId="7DBFBFEB"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Vận chuyển người bệnh an toàn</w:t>
            </w:r>
          </w:p>
        </w:tc>
        <w:tc>
          <w:tcPr>
            <w:tcW w:w="670" w:type="pct"/>
            <w:tcBorders>
              <w:top w:val="single" w:sz="2" w:space="0" w:color="auto"/>
              <w:left w:val="single" w:sz="2" w:space="0" w:color="auto"/>
              <w:bottom w:val="single" w:sz="2" w:space="0" w:color="auto"/>
              <w:right w:val="single" w:sz="2" w:space="0" w:color="auto"/>
            </w:tcBorders>
          </w:tcPr>
          <w:p w14:paraId="7BD82617" w14:textId="672845C4"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7B9151F2" w14:textId="0F0954D6"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r>
      <w:tr w:rsidR="00E7514D" w:rsidRPr="008F7368" w14:paraId="4532B15C" w14:textId="1101B996" w:rsidTr="00E7514D">
        <w:tc>
          <w:tcPr>
            <w:tcW w:w="301" w:type="pct"/>
            <w:tcBorders>
              <w:top w:val="single" w:sz="2" w:space="0" w:color="auto"/>
              <w:left w:val="single" w:sz="2" w:space="0" w:color="auto"/>
              <w:bottom w:val="single" w:sz="2" w:space="0" w:color="auto"/>
              <w:right w:val="single" w:sz="2" w:space="0" w:color="auto"/>
            </w:tcBorders>
            <w:vAlign w:val="center"/>
          </w:tcPr>
          <w:p w14:paraId="71E1F9D1" w14:textId="4F2DC4F0"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0539BE84"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3.885</w:t>
            </w:r>
          </w:p>
        </w:tc>
        <w:tc>
          <w:tcPr>
            <w:tcW w:w="2388" w:type="pct"/>
            <w:tcBorders>
              <w:top w:val="single" w:sz="2" w:space="0" w:color="auto"/>
              <w:left w:val="single" w:sz="2" w:space="0" w:color="auto"/>
              <w:bottom w:val="single" w:sz="2" w:space="0" w:color="auto"/>
              <w:right w:val="single" w:sz="2" w:space="0" w:color="auto"/>
            </w:tcBorders>
            <w:vAlign w:val="center"/>
            <w:hideMark/>
          </w:tcPr>
          <w:p w14:paraId="134E7D89"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Xoa bóp đầu mặt cổ, vai gáy, tay</w:t>
            </w:r>
          </w:p>
        </w:tc>
        <w:tc>
          <w:tcPr>
            <w:tcW w:w="670" w:type="pct"/>
            <w:tcBorders>
              <w:top w:val="single" w:sz="2" w:space="0" w:color="auto"/>
              <w:left w:val="single" w:sz="2" w:space="0" w:color="auto"/>
              <w:bottom w:val="single" w:sz="2" w:space="0" w:color="auto"/>
              <w:right w:val="single" w:sz="2" w:space="0" w:color="auto"/>
            </w:tcBorders>
          </w:tcPr>
          <w:p w14:paraId="0C35DAD7" w14:textId="2958764F"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0A396EF6" w14:textId="51DDC805" w:rsidR="007A3B68" w:rsidRPr="008F7368" w:rsidRDefault="007A3B68" w:rsidP="00E7514D">
            <w:pPr>
              <w:autoSpaceDE w:val="0"/>
              <w:autoSpaceDN w:val="0"/>
              <w:adjustRightInd w:val="0"/>
              <w:spacing w:before="60"/>
              <w:jc w:val="center"/>
              <w:rPr>
                <w:rFonts w:ascii="Arial" w:hAnsi="Arial" w:cs="Arial"/>
                <w:sz w:val="20"/>
                <w:szCs w:val="20"/>
                <w:lang w:val="en-US" w:eastAsia="en-US"/>
              </w:rPr>
            </w:pPr>
          </w:p>
        </w:tc>
      </w:tr>
      <w:tr w:rsidR="00E7514D" w:rsidRPr="008F7368" w14:paraId="1614F8B5" w14:textId="58628113" w:rsidTr="00E7514D">
        <w:tc>
          <w:tcPr>
            <w:tcW w:w="301" w:type="pct"/>
            <w:tcBorders>
              <w:top w:val="single" w:sz="2" w:space="0" w:color="auto"/>
              <w:left w:val="single" w:sz="2" w:space="0" w:color="auto"/>
              <w:bottom w:val="single" w:sz="2" w:space="0" w:color="auto"/>
              <w:right w:val="single" w:sz="2" w:space="0" w:color="auto"/>
            </w:tcBorders>
            <w:vAlign w:val="center"/>
          </w:tcPr>
          <w:p w14:paraId="44CADFED" w14:textId="29E904F4"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5FD6835"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3.886</w:t>
            </w:r>
          </w:p>
        </w:tc>
        <w:tc>
          <w:tcPr>
            <w:tcW w:w="2388" w:type="pct"/>
            <w:tcBorders>
              <w:top w:val="single" w:sz="2" w:space="0" w:color="auto"/>
              <w:left w:val="single" w:sz="2" w:space="0" w:color="auto"/>
              <w:bottom w:val="single" w:sz="2" w:space="0" w:color="auto"/>
              <w:right w:val="single" w:sz="2" w:space="0" w:color="auto"/>
            </w:tcBorders>
            <w:vAlign w:val="center"/>
            <w:hideMark/>
          </w:tcPr>
          <w:p w14:paraId="55937C50"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Xoa bóp lưng, chân</w:t>
            </w:r>
          </w:p>
        </w:tc>
        <w:tc>
          <w:tcPr>
            <w:tcW w:w="670" w:type="pct"/>
            <w:tcBorders>
              <w:top w:val="single" w:sz="2" w:space="0" w:color="auto"/>
              <w:left w:val="single" w:sz="2" w:space="0" w:color="auto"/>
              <w:bottom w:val="single" w:sz="2" w:space="0" w:color="auto"/>
              <w:right w:val="single" w:sz="2" w:space="0" w:color="auto"/>
            </w:tcBorders>
          </w:tcPr>
          <w:p w14:paraId="23A4CDE6" w14:textId="7C9A5EC3"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55FE8819" w14:textId="444F3764" w:rsidR="007A3B68" w:rsidRPr="008F7368" w:rsidRDefault="007A3B68" w:rsidP="00E7514D">
            <w:pPr>
              <w:autoSpaceDE w:val="0"/>
              <w:autoSpaceDN w:val="0"/>
              <w:adjustRightInd w:val="0"/>
              <w:spacing w:before="60"/>
              <w:jc w:val="center"/>
              <w:rPr>
                <w:rFonts w:ascii="Arial" w:hAnsi="Arial" w:cs="Arial"/>
                <w:sz w:val="20"/>
                <w:szCs w:val="20"/>
                <w:lang w:val="en-US" w:eastAsia="en-US"/>
              </w:rPr>
            </w:pPr>
          </w:p>
        </w:tc>
      </w:tr>
      <w:tr w:rsidR="00E7514D" w:rsidRPr="008F7368" w14:paraId="0FE14EAB" w14:textId="20B80AE4" w:rsidTr="00E7514D">
        <w:tc>
          <w:tcPr>
            <w:tcW w:w="301" w:type="pct"/>
            <w:tcBorders>
              <w:top w:val="single" w:sz="2" w:space="0" w:color="auto"/>
              <w:left w:val="single" w:sz="2" w:space="0" w:color="auto"/>
              <w:bottom w:val="single" w:sz="2" w:space="0" w:color="auto"/>
              <w:right w:val="single" w:sz="2" w:space="0" w:color="auto"/>
            </w:tcBorders>
            <w:vAlign w:val="center"/>
          </w:tcPr>
          <w:p w14:paraId="3D9603F5" w14:textId="6B6FCF58" w:rsidR="007A3B68" w:rsidRPr="00F961A9" w:rsidRDefault="007A3B68" w:rsidP="00E7514D">
            <w:pPr>
              <w:pStyle w:val="ListParagraph"/>
              <w:numPr>
                <w:ilvl w:val="0"/>
                <w:numId w:val="12"/>
              </w:numPr>
              <w:autoSpaceDE w:val="0"/>
              <w:autoSpaceDN w:val="0"/>
              <w:adjustRightInd w:val="0"/>
              <w:spacing w:before="60"/>
              <w:jc w:val="center"/>
              <w:rPr>
                <w:rFonts w:ascii="Arial" w:hAnsi="Arial" w:cs="Arial"/>
                <w:sz w:val="20"/>
                <w:szCs w:val="20"/>
                <w:lang w:val="en-US" w:eastAsia="en-US"/>
              </w:rPr>
            </w:pPr>
          </w:p>
        </w:tc>
        <w:tc>
          <w:tcPr>
            <w:tcW w:w="1044" w:type="pct"/>
            <w:tcBorders>
              <w:top w:val="single" w:sz="2" w:space="0" w:color="auto"/>
              <w:left w:val="single" w:sz="2" w:space="0" w:color="auto"/>
              <w:bottom w:val="single" w:sz="2" w:space="0" w:color="auto"/>
              <w:right w:val="single" w:sz="2" w:space="0" w:color="auto"/>
            </w:tcBorders>
            <w:vAlign w:val="center"/>
            <w:hideMark/>
          </w:tcPr>
          <w:p w14:paraId="3F229D6E" w14:textId="77777777"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sidRPr="008F7368">
              <w:rPr>
                <w:rFonts w:ascii="Arial" w:hAnsi="Arial" w:cs="Arial"/>
                <w:sz w:val="20"/>
                <w:szCs w:val="20"/>
                <w:lang w:val="en-US" w:eastAsia="en-US"/>
              </w:rPr>
              <w:t>3.887</w:t>
            </w:r>
          </w:p>
        </w:tc>
        <w:tc>
          <w:tcPr>
            <w:tcW w:w="2388" w:type="pct"/>
            <w:tcBorders>
              <w:top w:val="single" w:sz="2" w:space="0" w:color="auto"/>
              <w:left w:val="single" w:sz="2" w:space="0" w:color="auto"/>
              <w:bottom w:val="single" w:sz="2" w:space="0" w:color="auto"/>
              <w:right w:val="single" w:sz="2" w:space="0" w:color="auto"/>
            </w:tcBorders>
            <w:vAlign w:val="center"/>
            <w:hideMark/>
          </w:tcPr>
          <w:p w14:paraId="2DFE4D1E" w14:textId="77777777" w:rsidR="007A3B68" w:rsidRPr="008F7368" w:rsidRDefault="007A3B68" w:rsidP="00E7514D">
            <w:pPr>
              <w:autoSpaceDE w:val="0"/>
              <w:autoSpaceDN w:val="0"/>
              <w:adjustRightInd w:val="0"/>
              <w:spacing w:before="60"/>
              <w:rPr>
                <w:rFonts w:ascii="Arial" w:hAnsi="Arial" w:cs="Arial"/>
                <w:sz w:val="20"/>
                <w:szCs w:val="20"/>
                <w:lang w:val="en-US" w:eastAsia="en-US"/>
              </w:rPr>
            </w:pPr>
            <w:r w:rsidRPr="008F7368">
              <w:rPr>
                <w:rFonts w:ascii="Arial" w:hAnsi="Arial" w:cs="Arial"/>
                <w:sz w:val="20"/>
                <w:szCs w:val="20"/>
                <w:lang w:val="en-US" w:eastAsia="en-US"/>
              </w:rPr>
              <w:t>Xoa bóp</w:t>
            </w:r>
          </w:p>
        </w:tc>
        <w:tc>
          <w:tcPr>
            <w:tcW w:w="670" w:type="pct"/>
            <w:tcBorders>
              <w:top w:val="single" w:sz="2" w:space="0" w:color="auto"/>
              <w:left w:val="single" w:sz="2" w:space="0" w:color="auto"/>
              <w:bottom w:val="single" w:sz="2" w:space="0" w:color="auto"/>
              <w:right w:val="single" w:sz="2" w:space="0" w:color="auto"/>
            </w:tcBorders>
          </w:tcPr>
          <w:p w14:paraId="17AC68EF" w14:textId="2D1033C3" w:rsidR="007A3B68" w:rsidRPr="008F7368" w:rsidRDefault="007A3B68" w:rsidP="00E7514D">
            <w:pPr>
              <w:autoSpaceDE w:val="0"/>
              <w:autoSpaceDN w:val="0"/>
              <w:adjustRightInd w:val="0"/>
              <w:spacing w:before="60"/>
              <w:jc w:val="center"/>
              <w:rPr>
                <w:rFonts w:ascii="Arial" w:hAnsi="Arial" w:cs="Arial"/>
                <w:sz w:val="20"/>
                <w:szCs w:val="20"/>
                <w:lang w:val="en-US" w:eastAsia="en-US"/>
              </w:rPr>
            </w:pPr>
            <w:r>
              <w:rPr>
                <w:rFonts w:ascii="Arial" w:hAnsi="Arial" w:cs="Arial"/>
                <w:sz w:val="20"/>
                <w:szCs w:val="20"/>
                <w:lang w:val="en-US" w:eastAsia="en-US"/>
              </w:rPr>
              <w:t>x</w:t>
            </w:r>
          </w:p>
        </w:tc>
        <w:tc>
          <w:tcPr>
            <w:tcW w:w="597" w:type="pct"/>
            <w:tcBorders>
              <w:top w:val="single" w:sz="2" w:space="0" w:color="auto"/>
              <w:left w:val="single" w:sz="2" w:space="0" w:color="auto"/>
              <w:bottom w:val="single" w:sz="2" w:space="0" w:color="auto"/>
              <w:right w:val="single" w:sz="2" w:space="0" w:color="auto"/>
            </w:tcBorders>
          </w:tcPr>
          <w:p w14:paraId="4F867E35" w14:textId="2E0CCD6C" w:rsidR="007A3B68" w:rsidRPr="008F7368" w:rsidRDefault="007A3B68" w:rsidP="00E7514D">
            <w:pPr>
              <w:autoSpaceDE w:val="0"/>
              <w:autoSpaceDN w:val="0"/>
              <w:adjustRightInd w:val="0"/>
              <w:spacing w:before="60"/>
              <w:jc w:val="center"/>
              <w:rPr>
                <w:rFonts w:ascii="Arial" w:hAnsi="Arial" w:cs="Arial"/>
                <w:sz w:val="20"/>
                <w:szCs w:val="20"/>
                <w:lang w:val="en-US" w:eastAsia="en-US"/>
              </w:rPr>
            </w:pPr>
          </w:p>
        </w:tc>
      </w:tr>
    </w:tbl>
    <w:p w14:paraId="7C10B5CF" w14:textId="77777777" w:rsidR="00B508AE" w:rsidRPr="00926E80" w:rsidRDefault="00B508AE" w:rsidP="00B508AE">
      <w:pPr>
        <w:autoSpaceDE w:val="0"/>
        <w:autoSpaceDN w:val="0"/>
        <w:adjustRightInd w:val="0"/>
        <w:spacing w:before="120"/>
        <w:rPr>
          <w:rFonts w:ascii="Arial" w:hAnsi="Arial" w:cs="Arial"/>
          <w:sz w:val="20"/>
          <w:szCs w:val="20"/>
          <w:lang w:eastAsia="en-US"/>
        </w:rPr>
      </w:pPr>
      <w:r w:rsidRPr="00926E80">
        <w:rPr>
          <w:rFonts w:ascii="Arial" w:hAnsi="Arial" w:cs="Arial"/>
          <w:i/>
          <w:iCs/>
          <w:sz w:val="20"/>
          <w:szCs w:val="20"/>
          <w:lang w:eastAsia="en-US"/>
        </w:rPr>
        <w:t>* Mã số tại cột “Số TT Theo Thông tư 43/2013/TT-BYT và Thông tư 21/2017/TT-BYT” được hiểu như sau: Ví dụ: mã “11.80” có nghĩa là danh mục kỹ thuật này được quy định tại Chương XI và có số thứ tự là 80 của danh mục ban hành kèm theo Thông tư 43/2013/TT-BYT và Thông tư 21/2017/TT-BYT.</w:t>
      </w:r>
    </w:p>
    <w:p w14:paraId="51171E3D" w14:textId="79061A53" w:rsidR="00B508AE" w:rsidRPr="00926E80" w:rsidRDefault="00B508AE" w:rsidP="000D3979">
      <w:pPr>
        <w:spacing w:after="120" w:line="259" w:lineRule="auto"/>
        <w:rPr>
          <w:color w:val="FF0000"/>
        </w:rPr>
      </w:pPr>
    </w:p>
    <w:sectPr w:rsidR="00B508AE" w:rsidRPr="00926E80" w:rsidSect="00957C5A">
      <w:headerReference w:type="default" r:id="rId8"/>
      <w:headerReference w:type="first" r:id="rId9"/>
      <w:pgSz w:w="11909" w:h="16834" w:code="9"/>
      <w:pgMar w:top="993" w:right="852" w:bottom="568" w:left="1560" w:header="431" w:footer="289" w:gutter="0"/>
      <w:pgNumType w:start="1" w:chapStyle="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66328" w14:textId="77777777" w:rsidR="00A4525F" w:rsidRDefault="00A4525F" w:rsidP="000F3EC2">
      <w:r>
        <w:separator/>
      </w:r>
    </w:p>
  </w:endnote>
  <w:endnote w:type="continuationSeparator" w:id="0">
    <w:p w14:paraId="32D855EF" w14:textId="77777777" w:rsidR="00A4525F" w:rsidRDefault="00A4525F" w:rsidP="000F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7B287" w14:textId="77777777" w:rsidR="00A4525F" w:rsidRDefault="00A4525F" w:rsidP="000F3EC2">
      <w:r>
        <w:separator/>
      </w:r>
    </w:p>
  </w:footnote>
  <w:footnote w:type="continuationSeparator" w:id="0">
    <w:p w14:paraId="7C4461CC" w14:textId="77777777" w:rsidR="00A4525F" w:rsidRDefault="00A4525F" w:rsidP="000F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5973" w14:textId="12113F40" w:rsidR="00F708BF" w:rsidRDefault="00F708BF">
    <w:pPr>
      <w:pStyle w:val="Header"/>
    </w:pPr>
  </w:p>
  <w:p w14:paraId="2CCA3433" w14:textId="77777777" w:rsidR="00F708BF" w:rsidRDefault="00F70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7ECE" w14:textId="30F4DFD7" w:rsidR="00F708BF" w:rsidRPr="00863BCE" w:rsidRDefault="00F708BF">
    <w:pPr>
      <w:pStyle w:val="Header"/>
      <w:rPr>
        <w:b/>
        <w:i/>
        <w:lang w:val="en-US"/>
      </w:rPr>
    </w:pPr>
    <w:r>
      <w:rPr>
        <w:b/>
        <w:i/>
        <w:lang w:val="en-US"/>
      </w:rPr>
      <w:t xml:space="preserve">                                                                                                                          </w:t>
    </w:r>
    <w:r w:rsidRPr="00863BCE">
      <w:rPr>
        <w:b/>
        <w:i/>
        <w:lang w:val="en-US"/>
      </w:rPr>
      <w:t xml:space="preserve">Dự thảo </w:t>
    </w:r>
    <w:r w:rsidR="00F022C3">
      <w:rPr>
        <w:b/>
        <w:i/>
        <w:lang w:val="en-US"/>
      </w:rPr>
      <w:t>28</w:t>
    </w:r>
    <w:r>
      <w:rPr>
        <w:b/>
        <w:i/>
        <w:lang w:val="en-US"/>
      </w:rPr>
      <w:t>/7</w:t>
    </w:r>
    <w:r w:rsidRPr="00863BCE">
      <w:rPr>
        <w:b/>
        <w:i/>
        <w:lang w:val="en-US"/>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5DEF"/>
    <w:multiLevelType w:val="hybridMultilevel"/>
    <w:tmpl w:val="F2BA8014"/>
    <w:lvl w:ilvl="0" w:tplc="52108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430D6"/>
    <w:multiLevelType w:val="hybridMultilevel"/>
    <w:tmpl w:val="2A8CBC28"/>
    <w:lvl w:ilvl="0" w:tplc="73B2F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0E3105"/>
    <w:multiLevelType w:val="hybridMultilevel"/>
    <w:tmpl w:val="7206D850"/>
    <w:lvl w:ilvl="0" w:tplc="615C8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EA0594"/>
    <w:multiLevelType w:val="hybridMultilevel"/>
    <w:tmpl w:val="755CDCF6"/>
    <w:lvl w:ilvl="0" w:tplc="E3E67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816F9"/>
    <w:multiLevelType w:val="hybridMultilevel"/>
    <w:tmpl w:val="104A3D72"/>
    <w:lvl w:ilvl="0" w:tplc="1B363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E6361"/>
    <w:multiLevelType w:val="hybridMultilevel"/>
    <w:tmpl w:val="7DD60DB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372A77CE"/>
    <w:multiLevelType w:val="hybridMultilevel"/>
    <w:tmpl w:val="2D98A556"/>
    <w:lvl w:ilvl="0" w:tplc="A2DC6E62">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60429"/>
    <w:multiLevelType w:val="hybridMultilevel"/>
    <w:tmpl w:val="5F9C52EA"/>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5F615F6C"/>
    <w:multiLevelType w:val="hybridMultilevel"/>
    <w:tmpl w:val="438CB694"/>
    <w:lvl w:ilvl="0" w:tplc="1BDC2F26">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0D67F98"/>
    <w:multiLevelType w:val="hybridMultilevel"/>
    <w:tmpl w:val="6DF00CEA"/>
    <w:lvl w:ilvl="0" w:tplc="2BA4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D590B"/>
    <w:multiLevelType w:val="hybridMultilevel"/>
    <w:tmpl w:val="5D9E07F2"/>
    <w:lvl w:ilvl="0" w:tplc="FD1CA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8E6F55"/>
    <w:multiLevelType w:val="hybridMultilevel"/>
    <w:tmpl w:val="438CB694"/>
    <w:lvl w:ilvl="0" w:tplc="FFFFFFFF">
      <w:start w:val="1"/>
      <w:numFmt w:val="decimal"/>
      <w:lvlText w:val="%1."/>
      <w:lvlJc w:val="left"/>
      <w:pPr>
        <w:ind w:left="360" w:hanging="360"/>
      </w:pPr>
      <w:rPr>
        <w:rFonts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55107542">
    <w:abstractNumId w:val="6"/>
  </w:num>
  <w:num w:numId="2" w16cid:durableId="592400880">
    <w:abstractNumId w:val="0"/>
  </w:num>
  <w:num w:numId="3" w16cid:durableId="1720543859">
    <w:abstractNumId w:val="4"/>
  </w:num>
  <w:num w:numId="4" w16cid:durableId="220096749">
    <w:abstractNumId w:val="8"/>
  </w:num>
  <w:num w:numId="5" w16cid:durableId="1656910304">
    <w:abstractNumId w:val="11"/>
  </w:num>
  <w:num w:numId="6" w16cid:durableId="1870292239">
    <w:abstractNumId w:val="7"/>
  </w:num>
  <w:num w:numId="7" w16cid:durableId="1594900567">
    <w:abstractNumId w:val="3"/>
  </w:num>
  <w:num w:numId="8" w16cid:durableId="1711688848">
    <w:abstractNumId w:val="10"/>
  </w:num>
  <w:num w:numId="9" w16cid:durableId="1021279245">
    <w:abstractNumId w:val="2"/>
  </w:num>
  <w:num w:numId="10" w16cid:durableId="1634602317">
    <w:abstractNumId w:val="9"/>
  </w:num>
  <w:num w:numId="11" w16cid:durableId="893388225">
    <w:abstractNumId w:val="1"/>
  </w:num>
  <w:num w:numId="12" w16cid:durableId="2082556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FA"/>
    <w:rsid w:val="00001660"/>
    <w:rsid w:val="00001CFA"/>
    <w:rsid w:val="00007228"/>
    <w:rsid w:val="00013A65"/>
    <w:rsid w:val="0001779C"/>
    <w:rsid w:val="00017D35"/>
    <w:rsid w:val="00017D91"/>
    <w:rsid w:val="0002193A"/>
    <w:rsid w:val="00023156"/>
    <w:rsid w:val="00023865"/>
    <w:rsid w:val="00024757"/>
    <w:rsid w:val="000278B7"/>
    <w:rsid w:val="0003022F"/>
    <w:rsid w:val="000337D1"/>
    <w:rsid w:val="000354FA"/>
    <w:rsid w:val="00037880"/>
    <w:rsid w:val="0004660D"/>
    <w:rsid w:val="000613C0"/>
    <w:rsid w:val="00062838"/>
    <w:rsid w:val="00066128"/>
    <w:rsid w:val="00074D9C"/>
    <w:rsid w:val="0008779E"/>
    <w:rsid w:val="00093F9A"/>
    <w:rsid w:val="0009761D"/>
    <w:rsid w:val="00097A0B"/>
    <w:rsid w:val="000B2D58"/>
    <w:rsid w:val="000C3326"/>
    <w:rsid w:val="000C58F1"/>
    <w:rsid w:val="000D1A3D"/>
    <w:rsid w:val="000D333C"/>
    <w:rsid w:val="000D3979"/>
    <w:rsid w:val="000D405E"/>
    <w:rsid w:val="000D4138"/>
    <w:rsid w:val="000E14AD"/>
    <w:rsid w:val="000E1B29"/>
    <w:rsid w:val="000E6996"/>
    <w:rsid w:val="000F3EC2"/>
    <w:rsid w:val="000F5CB0"/>
    <w:rsid w:val="000F5DB7"/>
    <w:rsid w:val="000F6617"/>
    <w:rsid w:val="000F6E24"/>
    <w:rsid w:val="00102DD1"/>
    <w:rsid w:val="00104FA9"/>
    <w:rsid w:val="00111AD1"/>
    <w:rsid w:val="00112CCE"/>
    <w:rsid w:val="001155D4"/>
    <w:rsid w:val="00116EE2"/>
    <w:rsid w:val="00117BD0"/>
    <w:rsid w:val="00121A75"/>
    <w:rsid w:val="0012652A"/>
    <w:rsid w:val="001304AB"/>
    <w:rsid w:val="001320F5"/>
    <w:rsid w:val="001337D3"/>
    <w:rsid w:val="00137F21"/>
    <w:rsid w:val="00142AA2"/>
    <w:rsid w:val="00143E35"/>
    <w:rsid w:val="00143E99"/>
    <w:rsid w:val="00150504"/>
    <w:rsid w:val="00155FFA"/>
    <w:rsid w:val="00161C4A"/>
    <w:rsid w:val="00162406"/>
    <w:rsid w:val="0016637F"/>
    <w:rsid w:val="0016780F"/>
    <w:rsid w:val="00170DCE"/>
    <w:rsid w:val="001710F4"/>
    <w:rsid w:val="00173E44"/>
    <w:rsid w:val="001750D7"/>
    <w:rsid w:val="00175CFD"/>
    <w:rsid w:val="00181CE5"/>
    <w:rsid w:val="00182E7A"/>
    <w:rsid w:val="00185ED5"/>
    <w:rsid w:val="001A70A5"/>
    <w:rsid w:val="001C47F7"/>
    <w:rsid w:val="001D3E5C"/>
    <w:rsid w:val="0021000C"/>
    <w:rsid w:val="00210326"/>
    <w:rsid w:val="0022458B"/>
    <w:rsid w:val="002258F5"/>
    <w:rsid w:val="002300B8"/>
    <w:rsid w:val="00234785"/>
    <w:rsid w:val="0024182A"/>
    <w:rsid w:val="00243A11"/>
    <w:rsid w:val="00246A57"/>
    <w:rsid w:val="00247BE0"/>
    <w:rsid w:val="0025284B"/>
    <w:rsid w:val="00254932"/>
    <w:rsid w:val="0025655B"/>
    <w:rsid w:val="00256E31"/>
    <w:rsid w:val="002629C4"/>
    <w:rsid w:val="00270002"/>
    <w:rsid w:val="00272737"/>
    <w:rsid w:val="00283197"/>
    <w:rsid w:val="0028509E"/>
    <w:rsid w:val="00285FD1"/>
    <w:rsid w:val="0028638F"/>
    <w:rsid w:val="00286E22"/>
    <w:rsid w:val="00287331"/>
    <w:rsid w:val="00287F41"/>
    <w:rsid w:val="00290C3A"/>
    <w:rsid w:val="00294685"/>
    <w:rsid w:val="00295923"/>
    <w:rsid w:val="002A1429"/>
    <w:rsid w:val="002A1DCE"/>
    <w:rsid w:val="002B52D3"/>
    <w:rsid w:val="002B6779"/>
    <w:rsid w:val="002B7A95"/>
    <w:rsid w:val="002C367C"/>
    <w:rsid w:val="002C4247"/>
    <w:rsid w:val="002C6970"/>
    <w:rsid w:val="002D2A84"/>
    <w:rsid w:val="002D357F"/>
    <w:rsid w:val="002D3E86"/>
    <w:rsid w:val="002D7B46"/>
    <w:rsid w:val="002E1465"/>
    <w:rsid w:val="002E1825"/>
    <w:rsid w:val="002E5198"/>
    <w:rsid w:val="002F1648"/>
    <w:rsid w:val="002F24D2"/>
    <w:rsid w:val="002F35DA"/>
    <w:rsid w:val="003077C8"/>
    <w:rsid w:val="00311B1C"/>
    <w:rsid w:val="00314139"/>
    <w:rsid w:val="00320CA2"/>
    <w:rsid w:val="003244FA"/>
    <w:rsid w:val="00324F8D"/>
    <w:rsid w:val="00332556"/>
    <w:rsid w:val="003357F7"/>
    <w:rsid w:val="00340FBD"/>
    <w:rsid w:val="003432A8"/>
    <w:rsid w:val="00343831"/>
    <w:rsid w:val="00351DF8"/>
    <w:rsid w:val="0035446D"/>
    <w:rsid w:val="003645DA"/>
    <w:rsid w:val="0036476A"/>
    <w:rsid w:val="0037067E"/>
    <w:rsid w:val="00385747"/>
    <w:rsid w:val="003918B3"/>
    <w:rsid w:val="003930A2"/>
    <w:rsid w:val="0039460F"/>
    <w:rsid w:val="003A2B25"/>
    <w:rsid w:val="003B5399"/>
    <w:rsid w:val="003C11A7"/>
    <w:rsid w:val="003C1DCE"/>
    <w:rsid w:val="003C53E4"/>
    <w:rsid w:val="003D245F"/>
    <w:rsid w:val="003F0CE7"/>
    <w:rsid w:val="003F6934"/>
    <w:rsid w:val="00402032"/>
    <w:rsid w:val="00410271"/>
    <w:rsid w:val="00410675"/>
    <w:rsid w:val="004106C2"/>
    <w:rsid w:val="0041269F"/>
    <w:rsid w:val="00415949"/>
    <w:rsid w:val="00420C45"/>
    <w:rsid w:val="00427CBD"/>
    <w:rsid w:val="00430973"/>
    <w:rsid w:val="00435424"/>
    <w:rsid w:val="0044158F"/>
    <w:rsid w:val="00445451"/>
    <w:rsid w:val="00445AAF"/>
    <w:rsid w:val="00451CBD"/>
    <w:rsid w:val="00453423"/>
    <w:rsid w:val="00463A27"/>
    <w:rsid w:val="00463C7C"/>
    <w:rsid w:val="004771F1"/>
    <w:rsid w:val="00480FB5"/>
    <w:rsid w:val="00483200"/>
    <w:rsid w:val="0048536C"/>
    <w:rsid w:val="0049566A"/>
    <w:rsid w:val="00496401"/>
    <w:rsid w:val="004A7CA0"/>
    <w:rsid w:val="004B2943"/>
    <w:rsid w:val="004B3F2D"/>
    <w:rsid w:val="004C3929"/>
    <w:rsid w:val="004D1DB9"/>
    <w:rsid w:val="004D2AE6"/>
    <w:rsid w:val="004D73EE"/>
    <w:rsid w:val="004E0669"/>
    <w:rsid w:val="004E53FC"/>
    <w:rsid w:val="004F39ED"/>
    <w:rsid w:val="004F498E"/>
    <w:rsid w:val="004F4C46"/>
    <w:rsid w:val="004F76AC"/>
    <w:rsid w:val="00504F0D"/>
    <w:rsid w:val="00526156"/>
    <w:rsid w:val="00530B24"/>
    <w:rsid w:val="005310F2"/>
    <w:rsid w:val="00532BA9"/>
    <w:rsid w:val="005362A6"/>
    <w:rsid w:val="005400ED"/>
    <w:rsid w:val="00544414"/>
    <w:rsid w:val="00547B3A"/>
    <w:rsid w:val="00552A41"/>
    <w:rsid w:val="005610FB"/>
    <w:rsid w:val="00562B77"/>
    <w:rsid w:val="00585FD3"/>
    <w:rsid w:val="005920B8"/>
    <w:rsid w:val="005A2B87"/>
    <w:rsid w:val="005A6681"/>
    <w:rsid w:val="005B207F"/>
    <w:rsid w:val="005B7902"/>
    <w:rsid w:val="005C1B2C"/>
    <w:rsid w:val="005C1C53"/>
    <w:rsid w:val="005C2C92"/>
    <w:rsid w:val="005D7D09"/>
    <w:rsid w:val="00604B35"/>
    <w:rsid w:val="00610F0D"/>
    <w:rsid w:val="006112EE"/>
    <w:rsid w:val="00613D94"/>
    <w:rsid w:val="006141B0"/>
    <w:rsid w:val="00622BE3"/>
    <w:rsid w:val="0062769D"/>
    <w:rsid w:val="006307E2"/>
    <w:rsid w:val="00632D94"/>
    <w:rsid w:val="00634828"/>
    <w:rsid w:val="006366D6"/>
    <w:rsid w:val="00637C22"/>
    <w:rsid w:val="006611EC"/>
    <w:rsid w:val="006708EA"/>
    <w:rsid w:val="00672303"/>
    <w:rsid w:val="00677A47"/>
    <w:rsid w:val="0068669C"/>
    <w:rsid w:val="00697A52"/>
    <w:rsid w:val="00697D36"/>
    <w:rsid w:val="00697EF9"/>
    <w:rsid w:val="006A0D8A"/>
    <w:rsid w:val="006A476B"/>
    <w:rsid w:val="006A5F7F"/>
    <w:rsid w:val="006C10F1"/>
    <w:rsid w:val="006D1A71"/>
    <w:rsid w:val="006D2577"/>
    <w:rsid w:val="006D5FC5"/>
    <w:rsid w:val="006E0675"/>
    <w:rsid w:val="0070352A"/>
    <w:rsid w:val="00706285"/>
    <w:rsid w:val="00717DE9"/>
    <w:rsid w:val="0072262F"/>
    <w:rsid w:val="00722C87"/>
    <w:rsid w:val="00724E79"/>
    <w:rsid w:val="00725457"/>
    <w:rsid w:val="00725E5B"/>
    <w:rsid w:val="00727CF5"/>
    <w:rsid w:val="0073095D"/>
    <w:rsid w:val="00735DFA"/>
    <w:rsid w:val="007419E2"/>
    <w:rsid w:val="00753D2C"/>
    <w:rsid w:val="0075424F"/>
    <w:rsid w:val="0075729C"/>
    <w:rsid w:val="007706B7"/>
    <w:rsid w:val="007757A1"/>
    <w:rsid w:val="007831EE"/>
    <w:rsid w:val="0078650E"/>
    <w:rsid w:val="0078783B"/>
    <w:rsid w:val="00792036"/>
    <w:rsid w:val="00794727"/>
    <w:rsid w:val="00794DC7"/>
    <w:rsid w:val="00795B26"/>
    <w:rsid w:val="007A3B68"/>
    <w:rsid w:val="007A3CC0"/>
    <w:rsid w:val="007A4036"/>
    <w:rsid w:val="007A4196"/>
    <w:rsid w:val="007A4252"/>
    <w:rsid w:val="007E0182"/>
    <w:rsid w:val="007E7181"/>
    <w:rsid w:val="007F1D9B"/>
    <w:rsid w:val="0080008E"/>
    <w:rsid w:val="00801B47"/>
    <w:rsid w:val="008043B1"/>
    <w:rsid w:val="00804480"/>
    <w:rsid w:val="00810EF3"/>
    <w:rsid w:val="00821D0B"/>
    <w:rsid w:val="00834AF1"/>
    <w:rsid w:val="00837211"/>
    <w:rsid w:val="00843FCB"/>
    <w:rsid w:val="00847C68"/>
    <w:rsid w:val="008517CB"/>
    <w:rsid w:val="0085433B"/>
    <w:rsid w:val="00856A85"/>
    <w:rsid w:val="00863BCE"/>
    <w:rsid w:val="008646BC"/>
    <w:rsid w:val="008649B5"/>
    <w:rsid w:val="00864F23"/>
    <w:rsid w:val="00871FC1"/>
    <w:rsid w:val="00875C0B"/>
    <w:rsid w:val="0088742E"/>
    <w:rsid w:val="008909AA"/>
    <w:rsid w:val="00890A05"/>
    <w:rsid w:val="00893DC3"/>
    <w:rsid w:val="00896277"/>
    <w:rsid w:val="008A4BBE"/>
    <w:rsid w:val="008A4F3C"/>
    <w:rsid w:val="008A7F1B"/>
    <w:rsid w:val="008B73CE"/>
    <w:rsid w:val="008C2460"/>
    <w:rsid w:val="008E0297"/>
    <w:rsid w:val="008E1A80"/>
    <w:rsid w:val="008E25C8"/>
    <w:rsid w:val="008F2158"/>
    <w:rsid w:val="008F4E96"/>
    <w:rsid w:val="008F5478"/>
    <w:rsid w:val="008F7368"/>
    <w:rsid w:val="0091342C"/>
    <w:rsid w:val="00926E80"/>
    <w:rsid w:val="009343DA"/>
    <w:rsid w:val="0093525F"/>
    <w:rsid w:val="009445E6"/>
    <w:rsid w:val="00957B96"/>
    <w:rsid w:val="00957C5A"/>
    <w:rsid w:val="00960668"/>
    <w:rsid w:val="00974E48"/>
    <w:rsid w:val="00983FEF"/>
    <w:rsid w:val="00985C85"/>
    <w:rsid w:val="00995698"/>
    <w:rsid w:val="009D02E7"/>
    <w:rsid w:val="009D6921"/>
    <w:rsid w:val="009D7E57"/>
    <w:rsid w:val="009E0EC4"/>
    <w:rsid w:val="009E584D"/>
    <w:rsid w:val="009F7001"/>
    <w:rsid w:val="009F734D"/>
    <w:rsid w:val="009F7CF6"/>
    <w:rsid w:val="00A016F5"/>
    <w:rsid w:val="00A04182"/>
    <w:rsid w:val="00A05547"/>
    <w:rsid w:val="00A068B2"/>
    <w:rsid w:val="00A10B6D"/>
    <w:rsid w:val="00A134AB"/>
    <w:rsid w:val="00A147AD"/>
    <w:rsid w:val="00A22668"/>
    <w:rsid w:val="00A2410C"/>
    <w:rsid w:val="00A2418B"/>
    <w:rsid w:val="00A25A6E"/>
    <w:rsid w:val="00A30721"/>
    <w:rsid w:val="00A3576F"/>
    <w:rsid w:val="00A36728"/>
    <w:rsid w:val="00A37C07"/>
    <w:rsid w:val="00A4525F"/>
    <w:rsid w:val="00A52D00"/>
    <w:rsid w:val="00A556C4"/>
    <w:rsid w:val="00A6197B"/>
    <w:rsid w:val="00A6391D"/>
    <w:rsid w:val="00A640C6"/>
    <w:rsid w:val="00A64437"/>
    <w:rsid w:val="00A7085A"/>
    <w:rsid w:val="00A718AB"/>
    <w:rsid w:val="00A71E82"/>
    <w:rsid w:val="00A73344"/>
    <w:rsid w:val="00A807DC"/>
    <w:rsid w:val="00AA1026"/>
    <w:rsid w:val="00AA3AE8"/>
    <w:rsid w:val="00AA49F4"/>
    <w:rsid w:val="00AB40C4"/>
    <w:rsid w:val="00AB5E03"/>
    <w:rsid w:val="00AC35AF"/>
    <w:rsid w:val="00AC7507"/>
    <w:rsid w:val="00AD12BE"/>
    <w:rsid w:val="00AD2272"/>
    <w:rsid w:val="00AD31CC"/>
    <w:rsid w:val="00AD38E5"/>
    <w:rsid w:val="00AD4919"/>
    <w:rsid w:val="00AD5A88"/>
    <w:rsid w:val="00AD73FD"/>
    <w:rsid w:val="00AE2E2D"/>
    <w:rsid w:val="00AE32D8"/>
    <w:rsid w:val="00AE492F"/>
    <w:rsid w:val="00AE5EFD"/>
    <w:rsid w:val="00AF082B"/>
    <w:rsid w:val="00AF54CE"/>
    <w:rsid w:val="00AF5962"/>
    <w:rsid w:val="00AF756B"/>
    <w:rsid w:val="00B022BD"/>
    <w:rsid w:val="00B04060"/>
    <w:rsid w:val="00B0565E"/>
    <w:rsid w:val="00B12709"/>
    <w:rsid w:val="00B2276B"/>
    <w:rsid w:val="00B2650B"/>
    <w:rsid w:val="00B26870"/>
    <w:rsid w:val="00B32152"/>
    <w:rsid w:val="00B443C3"/>
    <w:rsid w:val="00B508AE"/>
    <w:rsid w:val="00B51AD6"/>
    <w:rsid w:val="00B54BF2"/>
    <w:rsid w:val="00B579C7"/>
    <w:rsid w:val="00B61EEC"/>
    <w:rsid w:val="00B62B68"/>
    <w:rsid w:val="00B62EEE"/>
    <w:rsid w:val="00B736BF"/>
    <w:rsid w:val="00B826E9"/>
    <w:rsid w:val="00B8445C"/>
    <w:rsid w:val="00B85DFE"/>
    <w:rsid w:val="00B90B05"/>
    <w:rsid w:val="00B955DB"/>
    <w:rsid w:val="00B969D1"/>
    <w:rsid w:val="00BA0614"/>
    <w:rsid w:val="00BC6638"/>
    <w:rsid w:val="00BD3610"/>
    <w:rsid w:val="00BD3D1D"/>
    <w:rsid w:val="00BE3163"/>
    <w:rsid w:val="00BE3806"/>
    <w:rsid w:val="00BE4C45"/>
    <w:rsid w:val="00BF1C69"/>
    <w:rsid w:val="00C12BD5"/>
    <w:rsid w:val="00C31114"/>
    <w:rsid w:val="00C3273F"/>
    <w:rsid w:val="00C33508"/>
    <w:rsid w:val="00C337B1"/>
    <w:rsid w:val="00C338DA"/>
    <w:rsid w:val="00C35E40"/>
    <w:rsid w:val="00C44429"/>
    <w:rsid w:val="00C45A97"/>
    <w:rsid w:val="00C53821"/>
    <w:rsid w:val="00C6111B"/>
    <w:rsid w:val="00C625FA"/>
    <w:rsid w:val="00C67493"/>
    <w:rsid w:val="00C67D4B"/>
    <w:rsid w:val="00C77B10"/>
    <w:rsid w:val="00C808D8"/>
    <w:rsid w:val="00C8243D"/>
    <w:rsid w:val="00C96B92"/>
    <w:rsid w:val="00CA176B"/>
    <w:rsid w:val="00CA244A"/>
    <w:rsid w:val="00CA47EE"/>
    <w:rsid w:val="00CB2F91"/>
    <w:rsid w:val="00CB6EF8"/>
    <w:rsid w:val="00CB77B6"/>
    <w:rsid w:val="00CC6C91"/>
    <w:rsid w:val="00CD26AC"/>
    <w:rsid w:val="00CD4BE0"/>
    <w:rsid w:val="00CD6B0D"/>
    <w:rsid w:val="00CE3E0B"/>
    <w:rsid w:val="00CF1E4B"/>
    <w:rsid w:val="00CF59B0"/>
    <w:rsid w:val="00CF6FCB"/>
    <w:rsid w:val="00D02F06"/>
    <w:rsid w:val="00D04945"/>
    <w:rsid w:val="00D152EE"/>
    <w:rsid w:val="00D16959"/>
    <w:rsid w:val="00D25E81"/>
    <w:rsid w:val="00D26EB2"/>
    <w:rsid w:val="00D31426"/>
    <w:rsid w:val="00D32053"/>
    <w:rsid w:val="00D37BF2"/>
    <w:rsid w:val="00D40387"/>
    <w:rsid w:val="00D42B20"/>
    <w:rsid w:val="00D44A70"/>
    <w:rsid w:val="00D44E44"/>
    <w:rsid w:val="00D506AC"/>
    <w:rsid w:val="00D5146A"/>
    <w:rsid w:val="00D52614"/>
    <w:rsid w:val="00D65655"/>
    <w:rsid w:val="00D734E3"/>
    <w:rsid w:val="00D76DAF"/>
    <w:rsid w:val="00D81520"/>
    <w:rsid w:val="00D82CB4"/>
    <w:rsid w:val="00D85492"/>
    <w:rsid w:val="00D95A11"/>
    <w:rsid w:val="00D96F41"/>
    <w:rsid w:val="00DA60F2"/>
    <w:rsid w:val="00DB233C"/>
    <w:rsid w:val="00DB4FA4"/>
    <w:rsid w:val="00DB7530"/>
    <w:rsid w:val="00DB7550"/>
    <w:rsid w:val="00DD084E"/>
    <w:rsid w:val="00DD424C"/>
    <w:rsid w:val="00DF5FE7"/>
    <w:rsid w:val="00E03657"/>
    <w:rsid w:val="00E112BA"/>
    <w:rsid w:val="00E12D51"/>
    <w:rsid w:val="00E16E51"/>
    <w:rsid w:val="00E32959"/>
    <w:rsid w:val="00E34FA0"/>
    <w:rsid w:val="00E44352"/>
    <w:rsid w:val="00E51CE8"/>
    <w:rsid w:val="00E630DE"/>
    <w:rsid w:val="00E63CEB"/>
    <w:rsid w:val="00E65ACC"/>
    <w:rsid w:val="00E6718E"/>
    <w:rsid w:val="00E702B7"/>
    <w:rsid w:val="00E74ADA"/>
    <w:rsid w:val="00E7514D"/>
    <w:rsid w:val="00E752CD"/>
    <w:rsid w:val="00E84CEA"/>
    <w:rsid w:val="00EA3EFC"/>
    <w:rsid w:val="00EB0FC7"/>
    <w:rsid w:val="00EB27FA"/>
    <w:rsid w:val="00EB2ED7"/>
    <w:rsid w:val="00EB4B31"/>
    <w:rsid w:val="00EB6D84"/>
    <w:rsid w:val="00EE067B"/>
    <w:rsid w:val="00EE69CC"/>
    <w:rsid w:val="00F022C3"/>
    <w:rsid w:val="00F02F72"/>
    <w:rsid w:val="00F05128"/>
    <w:rsid w:val="00F11B9E"/>
    <w:rsid w:val="00F160ED"/>
    <w:rsid w:val="00F24B36"/>
    <w:rsid w:val="00F355FB"/>
    <w:rsid w:val="00F4005B"/>
    <w:rsid w:val="00F501A8"/>
    <w:rsid w:val="00F515F7"/>
    <w:rsid w:val="00F541F4"/>
    <w:rsid w:val="00F708BF"/>
    <w:rsid w:val="00F737BD"/>
    <w:rsid w:val="00F75BA3"/>
    <w:rsid w:val="00F775DF"/>
    <w:rsid w:val="00F821E2"/>
    <w:rsid w:val="00F84FED"/>
    <w:rsid w:val="00F8710C"/>
    <w:rsid w:val="00F91027"/>
    <w:rsid w:val="00F93E1F"/>
    <w:rsid w:val="00F961A9"/>
    <w:rsid w:val="00F97302"/>
    <w:rsid w:val="00FA139C"/>
    <w:rsid w:val="00FA79B2"/>
    <w:rsid w:val="00FB2E10"/>
    <w:rsid w:val="00FB6783"/>
    <w:rsid w:val="00FC33CE"/>
    <w:rsid w:val="00FC4A1E"/>
    <w:rsid w:val="00FD443B"/>
    <w:rsid w:val="00FE1910"/>
    <w:rsid w:val="00FF60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092F9"/>
  <w15:docId w15:val="{B2B8EE7C-ECB7-4784-B45B-4C5B86CA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7FA"/>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EF3"/>
    <w:rPr>
      <w:rFonts w:ascii="Tahoma" w:hAnsi="Tahoma" w:cs="Tahoma"/>
      <w:sz w:val="16"/>
      <w:szCs w:val="16"/>
    </w:rPr>
  </w:style>
  <w:style w:type="character" w:customStyle="1" w:styleId="BalloonTextChar">
    <w:name w:val="Balloon Text Char"/>
    <w:basedOn w:val="DefaultParagraphFont"/>
    <w:link w:val="BalloonText"/>
    <w:uiPriority w:val="99"/>
    <w:semiHidden/>
    <w:rsid w:val="00810EF3"/>
    <w:rPr>
      <w:rFonts w:ascii="Tahoma" w:eastAsia="Times New Roman" w:hAnsi="Tahoma" w:cs="Tahoma"/>
      <w:sz w:val="16"/>
      <w:szCs w:val="16"/>
      <w:lang w:eastAsia="vi-VN"/>
    </w:rPr>
  </w:style>
  <w:style w:type="paragraph" w:styleId="Revision">
    <w:name w:val="Revision"/>
    <w:hidden/>
    <w:uiPriority w:val="99"/>
    <w:semiHidden/>
    <w:rsid w:val="00FC4A1E"/>
    <w:pPr>
      <w:spacing w:after="0"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CF1E4B"/>
    <w:pPr>
      <w:ind w:left="720"/>
      <w:contextualSpacing/>
    </w:pPr>
  </w:style>
  <w:style w:type="paragraph" w:styleId="Header">
    <w:name w:val="header"/>
    <w:basedOn w:val="Normal"/>
    <w:link w:val="HeaderChar"/>
    <w:uiPriority w:val="99"/>
    <w:unhideWhenUsed/>
    <w:rsid w:val="000F3EC2"/>
    <w:pPr>
      <w:tabs>
        <w:tab w:val="center" w:pos="4680"/>
        <w:tab w:val="right" w:pos="9360"/>
      </w:tabs>
    </w:pPr>
  </w:style>
  <w:style w:type="character" w:customStyle="1" w:styleId="HeaderChar">
    <w:name w:val="Header Char"/>
    <w:basedOn w:val="DefaultParagraphFont"/>
    <w:link w:val="Header"/>
    <w:uiPriority w:val="99"/>
    <w:rsid w:val="000F3EC2"/>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0F3EC2"/>
    <w:pPr>
      <w:tabs>
        <w:tab w:val="center" w:pos="4680"/>
        <w:tab w:val="right" w:pos="9360"/>
      </w:tabs>
    </w:pPr>
  </w:style>
  <w:style w:type="character" w:customStyle="1" w:styleId="FooterChar">
    <w:name w:val="Footer Char"/>
    <w:basedOn w:val="DefaultParagraphFont"/>
    <w:link w:val="Footer"/>
    <w:uiPriority w:val="99"/>
    <w:rsid w:val="000F3EC2"/>
    <w:rPr>
      <w:rFonts w:ascii="Times New Roman" w:eastAsia="Times New Roman" w:hAnsi="Times New Roman" w:cs="Times New Roman"/>
      <w:sz w:val="24"/>
      <w:szCs w:val="24"/>
      <w:lang w:eastAsia="vi-VN"/>
    </w:rPr>
  </w:style>
  <w:style w:type="paragraph" w:styleId="NormalWeb">
    <w:name w:val="Normal (Web)"/>
    <w:basedOn w:val="Normal"/>
    <w:uiPriority w:val="99"/>
    <w:unhideWhenUsed/>
    <w:rsid w:val="006A0D8A"/>
    <w:pPr>
      <w:spacing w:before="100" w:beforeAutospacing="1" w:after="100" w:afterAutospacing="1"/>
    </w:pPr>
    <w:rPr>
      <w:lang w:val="en-US" w:eastAsia="en-US"/>
    </w:rPr>
  </w:style>
  <w:style w:type="table" w:styleId="TableGrid">
    <w:name w:val="Table Grid"/>
    <w:basedOn w:val="TableNormal"/>
    <w:uiPriority w:val="39"/>
    <w:rsid w:val="00AD7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021557">
      <w:bodyDiv w:val="1"/>
      <w:marLeft w:val="0"/>
      <w:marRight w:val="0"/>
      <w:marTop w:val="0"/>
      <w:marBottom w:val="0"/>
      <w:divBdr>
        <w:top w:val="none" w:sz="0" w:space="0" w:color="auto"/>
        <w:left w:val="none" w:sz="0" w:space="0" w:color="auto"/>
        <w:bottom w:val="none" w:sz="0" w:space="0" w:color="auto"/>
        <w:right w:val="none" w:sz="0" w:space="0" w:color="auto"/>
      </w:divBdr>
    </w:div>
    <w:div w:id="1664041372">
      <w:bodyDiv w:val="1"/>
      <w:marLeft w:val="0"/>
      <w:marRight w:val="0"/>
      <w:marTop w:val="0"/>
      <w:marBottom w:val="0"/>
      <w:divBdr>
        <w:top w:val="none" w:sz="0" w:space="0" w:color="auto"/>
        <w:left w:val="none" w:sz="0" w:space="0" w:color="auto"/>
        <w:bottom w:val="none" w:sz="0" w:space="0" w:color="auto"/>
        <w:right w:val="none" w:sz="0" w:space="0" w:color="auto"/>
      </w:divBdr>
      <w:divsChild>
        <w:div w:id="902713455">
          <w:marLeft w:val="0"/>
          <w:marRight w:val="0"/>
          <w:marTop w:val="120"/>
          <w:marBottom w:val="0"/>
          <w:divBdr>
            <w:top w:val="none" w:sz="0" w:space="0" w:color="auto"/>
            <w:left w:val="none" w:sz="0" w:space="0" w:color="auto"/>
            <w:bottom w:val="none" w:sz="0" w:space="0" w:color="auto"/>
            <w:right w:val="none" w:sz="0" w:space="0" w:color="auto"/>
          </w:divBdr>
        </w:div>
        <w:div w:id="1670713917">
          <w:marLeft w:val="0"/>
          <w:marRight w:val="0"/>
          <w:marTop w:val="0"/>
          <w:marBottom w:val="0"/>
          <w:divBdr>
            <w:top w:val="none" w:sz="0" w:space="0" w:color="auto"/>
            <w:left w:val="none" w:sz="0" w:space="0" w:color="auto"/>
            <w:bottom w:val="none" w:sz="0" w:space="0" w:color="auto"/>
            <w:right w:val="none" w:sz="0" w:space="0" w:color="auto"/>
          </w:divBdr>
        </w:div>
        <w:div w:id="969089803">
          <w:marLeft w:val="0"/>
          <w:marRight w:val="0"/>
          <w:marTop w:val="0"/>
          <w:marBottom w:val="0"/>
          <w:divBdr>
            <w:top w:val="none" w:sz="0" w:space="0" w:color="auto"/>
            <w:left w:val="none" w:sz="0" w:space="0" w:color="auto"/>
            <w:bottom w:val="none" w:sz="0" w:space="0" w:color="auto"/>
            <w:right w:val="none" w:sz="0" w:space="0" w:color="auto"/>
          </w:divBdr>
        </w:div>
        <w:div w:id="1851675321">
          <w:marLeft w:val="0"/>
          <w:marRight w:val="0"/>
          <w:marTop w:val="0"/>
          <w:marBottom w:val="0"/>
          <w:divBdr>
            <w:top w:val="none" w:sz="0" w:space="0" w:color="auto"/>
            <w:left w:val="none" w:sz="0" w:space="0" w:color="auto"/>
            <w:bottom w:val="none" w:sz="0" w:space="0" w:color="auto"/>
            <w:right w:val="none" w:sz="0" w:space="0" w:color="auto"/>
          </w:divBdr>
        </w:div>
        <w:div w:id="778573232">
          <w:marLeft w:val="0"/>
          <w:marRight w:val="0"/>
          <w:marTop w:val="0"/>
          <w:marBottom w:val="0"/>
          <w:divBdr>
            <w:top w:val="none" w:sz="0" w:space="0" w:color="auto"/>
            <w:left w:val="none" w:sz="0" w:space="0" w:color="auto"/>
            <w:bottom w:val="none" w:sz="0" w:space="0" w:color="auto"/>
            <w:right w:val="none" w:sz="0" w:space="0" w:color="auto"/>
          </w:divBdr>
        </w:div>
        <w:div w:id="302319191">
          <w:marLeft w:val="0"/>
          <w:marRight w:val="0"/>
          <w:marTop w:val="0"/>
          <w:marBottom w:val="0"/>
          <w:divBdr>
            <w:top w:val="none" w:sz="0" w:space="0" w:color="auto"/>
            <w:left w:val="none" w:sz="0" w:space="0" w:color="auto"/>
            <w:bottom w:val="none" w:sz="0" w:space="0" w:color="auto"/>
            <w:right w:val="none" w:sz="0" w:space="0" w:color="auto"/>
          </w:divBdr>
        </w:div>
        <w:div w:id="805587603">
          <w:marLeft w:val="0"/>
          <w:marRight w:val="0"/>
          <w:marTop w:val="0"/>
          <w:marBottom w:val="0"/>
          <w:divBdr>
            <w:top w:val="none" w:sz="0" w:space="0" w:color="auto"/>
            <w:left w:val="none" w:sz="0" w:space="0" w:color="auto"/>
            <w:bottom w:val="none" w:sz="0" w:space="0" w:color="auto"/>
            <w:right w:val="none" w:sz="0" w:space="0" w:color="auto"/>
          </w:divBdr>
        </w:div>
        <w:div w:id="91750468">
          <w:marLeft w:val="0"/>
          <w:marRight w:val="0"/>
          <w:marTop w:val="120"/>
          <w:marBottom w:val="0"/>
          <w:divBdr>
            <w:top w:val="none" w:sz="0" w:space="0" w:color="auto"/>
            <w:left w:val="none" w:sz="0" w:space="0" w:color="auto"/>
            <w:bottom w:val="none" w:sz="0" w:space="0" w:color="auto"/>
            <w:right w:val="none" w:sz="0" w:space="0" w:color="auto"/>
          </w:divBdr>
        </w:div>
        <w:div w:id="946812986">
          <w:marLeft w:val="0"/>
          <w:marRight w:val="0"/>
          <w:marTop w:val="0"/>
          <w:marBottom w:val="0"/>
          <w:divBdr>
            <w:top w:val="none" w:sz="0" w:space="0" w:color="auto"/>
            <w:left w:val="none" w:sz="0" w:space="0" w:color="auto"/>
            <w:bottom w:val="none" w:sz="0" w:space="0" w:color="auto"/>
            <w:right w:val="none" w:sz="0" w:space="0" w:color="auto"/>
          </w:divBdr>
        </w:div>
        <w:div w:id="810442371">
          <w:marLeft w:val="0"/>
          <w:marRight w:val="0"/>
          <w:marTop w:val="0"/>
          <w:marBottom w:val="0"/>
          <w:divBdr>
            <w:top w:val="none" w:sz="0" w:space="0" w:color="auto"/>
            <w:left w:val="none" w:sz="0" w:space="0" w:color="auto"/>
            <w:bottom w:val="none" w:sz="0" w:space="0" w:color="auto"/>
            <w:right w:val="none" w:sz="0" w:space="0" w:color="auto"/>
          </w:divBdr>
        </w:div>
        <w:div w:id="1592547462">
          <w:marLeft w:val="0"/>
          <w:marRight w:val="0"/>
          <w:marTop w:val="120"/>
          <w:marBottom w:val="0"/>
          <w:divBdr>
            <w:top w:val="none" w:sz="0" w:space="0" w:color="auto"/>
            <w:left w:val="none" w:sz="0" w:space="0" w:color="auto"/>
            <w:bottom w:val="none" w:sz="0" w:space="0" w:color="auto"/>
            <w:right w:val="none" w:sz="0" w:space="0" w:color="auto"/>
          </w:divBdr>
        </w:div>
        <w:div w:id="771245385">
          <w:marLeft w:val="0"/>
          <w:marRight w:val="0"/>
          <w:marTop w:val="0"/>
          <w:marBottom w:val="0"/>
          <w:divBdr>
            <w:top w:val="none" w:sz="0" w:space="0" w:color="auto"/>
            <w:left w:val="none" w:sz="0" w:space="0" w:color="auto"/>
            <w:bottom w:val="none" w:sz="0" w:space="0" w:color="auto"/>
            <w:right w:val="none" w:sz="0" w:space="0" w:color="auto"/>
          </w:divBdr>
        </w:div>
        <w:div w:id="599878623">
          <w:marLeft w:val="0"/>
          <w:marRight w:val="0"/>
          <w:marTop w:val="0"/>
          <w:marBottom w:val="0"/>
          <w:divBdr>
            <w:top w:val="none" w:sz="0" w:space="0" w:color="auto"/>
            <w:left w:val="none" w:sz="0" w:space="0" w:color="auto"/>
            <w:bottom w:val="none" w:sz="0" w:space="0" w:color="auto"/>
            <w:right w:val="none" w:sz="0" w:space="0" w:color="auto"/>
          </w:divBdr>
        </w:div>
      </w:divsChild>
    </w:div>
    <w:div w:id="1863663821">
      <w:bodyDiv w:val="1"/>
      <w:marLeft w:val="0"/>
      <w:marRight w:val="0"/>
      <w:marTop w:val="0"/>
      <w:marBottom w:val="0"/>
      <w:divBdr>
        <w:top w:val="none" w:sz="0" w:space="0" w:color="auto"/>
        <w:left w:val="none" w:sz="0" w:space="0" w:color="auto"/>
        <w:bottom w:val="none" w:sz="0" w:space="0" w:color="auto"/>
        <w:right w:val="none" w:sz="0" w:space="0" w:color="auto"/>
      </w:divBdr>
    </w:div>
    <w:div w:id="1923105396">
      <w:bodyDiv w:val="1"/>
      <w:marLeft w:val="0"/>
      <w:marRight w:val="0"/>
      <w:marTop w:val="0"/>
      <w:marBottom w:val="0"/>
      <w:divBdr>
        <w:top w:val="none" w:sz="0" w:space="0" w:color="auto"/>
        <w:left w:val="none" w:sz="0" w:space="0" w:color="auto"/>
        <w:bottom w:val="none" w:sz="0" w:space="0" w:color="auto"/>
        <w:right w:val="none" w:sz="0" w:space="0" w:color="auto"/>
      </w:divBdr>
    </w:div>
    <w:div w:id="214677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6597-B8E4-4A35-BDC5-2630920EF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Tế 1 Cục môi trường</dc:creator>
  <cp:keywords/>
  <dc:description/>
  <cp:lastModifiedBy>ntluongmtyt@hotmail.com</cp:lastModifiedBy>
  <cp:revision>2</cp:revision>
  <cp:lastPrinted>2023-07-28T04:35:00Z</cp:lastPrinted>
  <dcterms:created xsi:type="dcterms:W3CDTF">2023-07-28T09:38:00Z</dcterms:created>
  <dcterms:modified xsi:type="dcterms:W3CDTF">2023-07-28T09:38:00Z</dcterms:modified>
</cp:coreProperties>
</file>